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AA" w:rsidRPr="00495F51" w:rsidRDefault="00BC5FDD" w:rsidP="00E45BAA">
      <w:pPr>
        <w:tabs>
          <w:tab w:val="left" w:pos="1701"/>
          <w:tab w:val="left" w:pos="2268"/>
          <w:tab w:val="left" w:pos="2410"/>
          <w:tab w:val="left" w:pos="3969"/>
          <w:tab w:val="left" w:pos="4820"/>
          <w:tab w:val="left" w:pos="5529"/>
        </w:tabs>
        <w:ind w:left="-180" w:right="-190"/>
        <w:jc w:val="both"/>
      </w:pPr>
      <w:r>
        <w:rPr>
          <w:noProof/>
        </w:rPr>
        <w:pict>
          <v:shapetype id="_x0000_t202" coordsize="21600,21600" o:spt="202" path="m,l,21600r21600,l21600,xe">
            <v:stroke joinstyle="miter"/>
            <v:path gradientshapeok="t" o:connecttype="rect"/>
          </v:shapetype>
          <v:shape id="Text Box 99" o:spid="_x0000_s1027" type="#_x0000_t202" style="position:absolute;left:0;text-align:left;margin-left:201pt;margin-top:7.05pt;width:180pt;height:110.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tyuwIAAM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" o:allowincell="f" filled="f" stroked="f">
            <v:textbox style="mso-next-textbox:#Text Box 99">
              <w:txbxContent>
                <w:p w:rsidR="002727AB" w:rsidRDefault="00BC5FDD" w:rsidP="00E45BAA">
                  <w:pPr>
                    <w:pStyle w:val="Overskrift2"/>
                    <w:rPr>
                      <w:rFonts w:ascii="Arial Black" w:hAnsi="Arial Black"/>
                      <w:b w:val="0"/>
                      <w:i w:val="0"/>
                      <w:sz w:val="24"/>
                    </w:rPr>
                  </w:pPr>
                  <w:r>
                    <w:fldChar w:fldCharType="begin"/>
                  </w:r>
                  <w:r w:rsidR="00AF41FD">
                    <w:instrText>HYPERLINK "http://WWW.gl-toftegaard.dk"</w:instrText>
                  </w:r>
                  <w:r>
                    <w:fldChar w:fldCharType="separate"/>
                  </w:r>
                  <w:r w:rsidR="002727AB" w:rsidRPr="009038C4">
                    <w:rPr>
                      <w:rStyle w:val="Hyperlink"/>
                      <w:rFonts w:ascii="Arial Black" w:hAnsi="Arial Black"/>
                      <w:b w:val="0"/>
                      <w:i w:val="0"/>
                      <w:sz w:val="24"/>
                    </w:rPr>
                    <w:t>WWW.gl-toftegaard.dk</w:t>
                  </w:r>
                  <w:r>
                    <w:fldChar w:fldCharType="end"/>
                  </w:r>
                  <w:r w:rsidR="002727AB">
                    <w:rPr>
                      <w:rFonts w:ascii="Arial Black" w:hAnsi="Arial Black"/>
                      <w:b w:val="0"/>
                      <w:i w:val="0"/>
                      <w:sz w:val="24"/>
                    </w:rPr>
                    <w:t xml:space="preserve"> </w:t>
                  </w:r>
                </w:p>
                <w:p w:rsidR="002727AB" w:rsidRDefault="002727AB" w:rsidP="00E45BAA">
                  <w:pPr>
                    <w:pStyle w:val="Overskrift2"/>
                    <w:rPr>
                      <w:rFonts w:ascii="Britannic Bold" w:hAnsi="Britannic Bold"/>
                      <w:sz w:val="130"/>
                    </w:rPr>
                  </w:pPr>
                  <w:r>
                    <w:rPr>
                      <w:rFonts w:ascii="Britannic Bold" w:hAnsi="Britannic Bold"/>
                      <w:sz w:val="120"/>
                    </w:rPr>
                    <w:t>Avis</w:t>
                  </w:r>
                </w:p>
              </w:txbxContent>
            </v:textbox>
          </v:shape>
        </w:pict>
      </w:r>
      <w:r>
        <w:rPr>
          <w:noProof/>
        </w:rPr>
        <w:pict>
          <v:shape id="Text Box 98" o:spid="_x0000_s1026" type="#_x0000_t202" style="position:absolute;left:0;text-align:left;margin-left:45pt;margin-top:83.05pt;width:171pt;height:39.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" o:allowincell="f" filled="f" stroked="f">
            <v:textbox style="mso-next-textbox:#Text Box 98">
              <w:txbxContent>
                <w:p w:rsidR="002727AB" w:rsidRDefault="002727AB" w:rsidP="00445952">
                  <w:pPr>
                    <w:pStyle w:val="Overskrift1"/>
                  </w:pPr>
                  <w:r>
                    <w:t>Gl. Toftegaard</w:t>
                  </w:r>
                </w:p>
                <w:p w:rsidR="002727AB" w:rsidRDefault="002727AB" w:rsidP="00445952">
                  <w:pPr>
                    <w:pStyle w:val="Brdtekst"/>
                    <w:rPr>
                      <w:sz w:val="22"/>
                    </w:rPr>
                  </w:pPr>
                  <w:r>
                    <w:rPr>
                      <w:sz w:val="22"/>
                    </w:rPr>
                    <w:t>GRUNDEJERFORENINGS</w:t>
                  </w:r>
                </w:p>
              </w:txbxContent>
            </v:textbox>
          </v:shape>
        </w:pict>
      </w:r>
      <w:r w:rsidR="006D0992">
        <w:rPr>
          <w:noProof/>
        </w:rPr>
        <w:drawing>
          <wp:inline distT="0" distB="0" distL="0" distR="0">
            <wp:extent cx="2703195" cy="1407160"/>
            <wp:effectExtent l="19050" t="0" r="1905" b="0"/>
            <wp:docPr id="1" name="Billed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image001"/>
                    <pic:cNvPicPr>
                      <a:picLocks noChangeAspect="1" noChangeArrowheads="1"/>
                    </pic:cNvPicPr>
                  </pic:nvPicPr>
                  <pic:blipFill>
                    <a:blip r:embed="rId8" cstate="print"/>
                    <a:srcRect/>
                    <a:stretch>
                      <a:fillRect/>
                    </a:stretch>
                  </pic:blipFill>
                  <pic:spPr bwMode="auto">
                    <a:xfrm>
                      <a:off x="0" y="0"/>
                      <a:ext cx="2703195" cy="1407160"/>
                    </a:xfrm>
                    <a:prstGeom prst="rect">
                      <a:avLst/>
                    </a:prstGeom>
                    <a:noFill/>
                    <a:ln w="9525">
                      <a:noFill/>
                      <a:miter lim="800000"/>
                      <a:headEnd/>
                      <a:tailEnd/>
                    </a:ln>
                  </pic:spPr>
                </pic:pic>
              </a:graphicData>
            </a:graphic>
          </wp:inline>
        </w:drawing>
      </w:r>
    </w:p>
    <w:p w:rsidR="00E45BAA" w:rsidRPr="00495F51" w:rsidRDefault="00E45BAA" w:rsidP="00E45BAA">
      <w:pPr>
        <w:tabs>
          <w:tab w:val="left" w:pos="1701"/>
          <w:tab w:val="left" w:pos="2268"/>
          <w:tab w:val="left" w:pos="2410"/>
          <w:tab w:val="left" w:pos="3969"/>
          <w:tab w:val="left" w:pos="4820"/>
          <w:tab w:val="left" w:pos="5529"/>
        </w:tabs>
        <w:ind w:left="-180" w:right="-190"/>
        <w:jc w:val="both"/>
      </w:pPr>
      <w:r w:rsidRPr="00495F51">
        <w:t xml:space="preserve">  ___________________________________________________________</w:t>
      </w:r>
    </w:p>
    <w:p w:rsidR="00E45BAA" w:rsidRPr="00495F51" w:rsidRDefault="00E45BAA" w:rsidP="00E45BAA">
      <w:pPr>
        <w:pStyle w:val="Overskrift3"/>
        <w:pBdr>
          <w:bottom w:val="single" w:sz="6" w:space="1" w:color="auto"/>
        </w:pBdr>
        <w:tabs>
          <w:tab w:val="left" w:pos="1701"/>
        </w:tabs>
        <w:jc w:val="center"/>
      </w:pPr>
      <w:r w:rsidRPr="00495F51">
        <w:t>Antal husstande 80       Årg</w:t>
      </w:r>
      <w:r w:rsidR="00943EE3" w:rsidRPr="00495F51">
        <w:t xml:space="preserve">ang 34      Nummer </w:t>
      </w:r>
      <w:r w:rsidR="00E35B37">
        <w:t>4</w:t>
      </w:r>
      <w:r w:rsidR="00CC3730" w:rsidRPr="00495F51">
        <w:t xml:space="preserve">     </w:t>
      </w:r>
      <w:r w:rsidR="00980259">
        <w:t>Sept.</w:t>
      </w:r>
      <w:r w:rsidR="00F346C1" w:rsidRPr="00495F51">
        <w:t xml:space="preserve"> 2015</w:t>
      </w:r>
    </w:p>
    <w:p w:rsidR="00093BA8" w:rsidRDefault="00093BA8" w:rsidP="00093BA8">
      <w:pPr>
        <w:rPr>
          <w:bCs/>
        </w:rPr>
      </w:pPr>
      <w:r>
        <w:rPr>
          <w:bCs/>
        </w:rPr>
        <w:br/>
      </w:r>
      <w:r w:rsidR="00BC5FDD">
        <w:rPr>
          <w:bCs/>
          <w:noProof/>
          <w:lang w:eastAsia="en-US"/>
        </w:rPr>
        <w:pict>
          <v:shape id="_x0000_s1036" type="#_x0000_t202" style="position:absolute;margin-left:159.8pt;margin-top:32.7pt;width:163.9pt;height:32.2pt;z-index:251665408;mso-position-horizontal-relative:text;mso-position-vertical-relative:text;mso-width-relative:margin;mso-height-relative:margin">
            <v:textbox style="mso-next-textbox:#_x0000_s1036">
              <w:txbxContent>
                <w:p w:rsidR="00093BA8" w:rsidRPr="001D29DF" w:rsidRDefault="00093BA8" w:rsidP="00093BA8">
                  <w:pPr>
                    <w:rPr>
                      <w:b/>
                      <w:sz w:val="32"/>
                      <w:szCs w:val="32"/>
                    </w:rPr>
                  </w:pPr>
                  <w:r w:rsidRPr="001D29DF">
                    <w:rPr>
                      <w:b/>
                      <w:sz w:val="32"/>
                      <w:szCs w:val="32"/>
                    </w:rPr>
                    <w:t>Lad hornet gjalde!</w:t>
                  </w:r>
                </w:p>
              </w:txbxContent>
            </v:textbox>
          </v:shape>
        </w:pict>
      </w:r>
      <w:r>
        <w:rPr>
          <w:bCs/>
          <w:noProof/>
        </w:rPr>
        <w:drawing>
          <wp:inline distT="0" distB="0" distL="0" distR="0">
            <wp:extent cx="1704243" cy="1133092"/>
            <wp:effectExtent l="19050" t="0" r="0" b="0"/>
            <wp:docPr id="10" name="Billede 5" descr="_DSC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014.JPG"/>
                    <pic:cNvPicPr/>
                  </pic:nvPicPr>
                  <pic:blipFill>
                    <a:blip r:embed="rId9" cstate="print"/>
                    <a:stretch>
                      <a:fillRect/>
                    </a:stretch>
                  </pic:blipFill>
                  <pic:spPr>
                    <a:xfrm>
                      <a:off x="0" y="0"/>
                      <a:ext cx="1708774" cy="1136104"/>
                    </a:xfrm>
                    <a:prstGeom prst="rect">
                      <a:avLst/>
                    </a:prstGeom>
                  </pic:spPr>
                </pic:pic>
              </a:graphicData>
            </a:graphic>
          </wp:inline>
        </w:drawing>
      </w:r>
    </w:p>
    <w:p w:rsidR="00093BA8" w:rsidRDefault="00093BA8" w:rsidP="00093BA8">
      <w:pPr>
        <w:rPr>
          <w:bCs/>
        </w:rPr>
      </w:pPr>
    </w:p>
    <w:p w:rsidR="00093BA8" w:rsidRDefault="00BC5FDD" w:rsidP="00093BA8">
      <w:pPr>
        <w:rPr>
          <w:bCs/>
        </w:rPr>
      </w:pPr>
      <w:r>
        <w:rPr>
          <w:bCs/>
          <w:noProof/>
          <w:lang w:eastAsia="en-US"/>
        </w:rPr>
        <w:pict>
          <v:shape id="_x0000_s1037" type="#_x0000_t202" style="position:absolute;margin-left:163.7pt;margin-top:32.95pt;width:139.75pt;height:21.75pt;z-index:251666432;mso-width-percent:400;mso-height-percent:200;mso-width-percent:400;mso-height-percent:200;mso-width-relative:margin;mso-height-relative:margin">
            <v:textbox style="mso-fit-shape-to-text:t">
              <w:txbxContent>
                <w:p w:rsidR="00093BA8" w:rsidRPr="001D29DF" w:rsidRDefault="00093BA8" w:rsidP="00093BA8">
                  <w:pPr>
                    <w:rPr>
                      <w:b/>
                      <w:sz w:val="32"/>
                      <w:szCs w:val="32"/>
                    </w:rPr>
                  </w:pPr>
                  <w:r w:rsidRPr="001D29DF">
                    <w:rPr>
                      <w:b/>
                      <w:sz w:val="32"/>
                      <w:szCs w:val="32"/>
                    </w:rPr>
                    <w:t>Gør børen klar!</w:t>
                  </w:r>
                </w:p>
              </w:txbxContent>
            </v:textbox>
          </v:shape>
        </w:pict>
      </w:r>
      <w:r w:rsidR="00093BA8">
        <w:rPr>
          <w:bCs/>
          <w:noProof/>
        </w:rPr>
        <w:drawing>
          <wp:inline distT="0" distB="0" distL="0" distR="0">
            <wp:extent cx="1704243" cy="1132975"/>
            <wp:effectExtent l="19050" t="0" r="0" b="0"/>
            <wp:docPr id="11" name="Billede 2" descr="C:\Users\Bruger\Desktop\Fotos 2015\Orkideer\Friland15\_DSC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ger\Desktop\Fotos 2015\Orkideer\Friland15\_DSC0138.JPG"/>
                    <pic:cNvPicPr>
                      <a:picLocks noChangeAspect="1" noChangeArrowheads="1"/>
                    </pic:cNvPicPr>
                  </pic:nvPicPr>
                  <pic:blipFill>
                    <a:blip r:embed="rId10" cstate="print"/>
                    <a:srcRect/>
                    <a:stretch>
                      <a:fillRect/>
                    </a:stretch>
                  </pic:blipFill>
                  <pic:spPr bwMode="auto">
                    <a:xfrm>
                      <a:off x="0" y="0"/>
                      <a:ext cx="1707520" cy="1135153"/>
                    </a:xfrm>
                    <a:prstGeom prst="rect">
                      <a:avLst/>
                    </a:prstGeom>
                    <a:noFill/>
                    <a:ln w="9525">
                      <a:noFill/>
                      <a:miter lim="800000"/>
                      <a:headEnd/>
                      <a:tailEnd/>
                    </a:ln>
                  </pic:spPr>
                </pic:pic>
              </a:graphicData>
            </a:graphic>
          </wp:inline>
        </w:drawing>
      </w:r>
    </w:p>
    <w:p w:rsidR="00093BA8" w:rsidRDefault="00093BA8" w:rsidP="00093BA8">
      <w:pPr>
        <w:rPr>
          <w:bCs/>
        </w:rPr>
      </w:pPr>
    </w:p>
    <w:p w:rsidR="00093BA8" w:rsidRPr="00093BA8" w:rsidRDefault="00093BA8" w:rsidP="00093BA8">
      <w:pPr>
        <w:rPr>
          <w:b/>
          <w:bCs/>
          <w:sz w:val="44"/>
          <w:szCs w:val="44"/>
        </w:rPr>
      </w:pPr>
      <w:r w:rsidRPr="00093BA8">
        <w:rPr>
          <w:b/>
          <w:bCs/>
          <w:sz w:val="44"/>
          <w:szCs w:val="44"/>
        </w:rPr>
        <w:t>Søndag den 13. september kl.13.</w:t>
      </w:r>
    </w:p>
    <w:p w:rsidR="00093BA8" w:rsidRDefault="00093BA8" w:rsidP="00093BA8">
      <w:pPr>
        <w:jc w:val="center"/>
        <w:rPr>
          <w:bCs/>
        </w:rPr>
      </w:pPr>
      <w:r>
        <w:rPr>
          <w:bCs/>
        </w:rPr>
        <w:t>(det er nemt at huske)</w:t>
      </w:r>
    </w:p>
    <w:p w:rsidR="00093BA8" w:rsidRDefault="00093BA8" w:rsidP="00093BA8">
      <w:pPr>
        <w:rPr>
          <w:bCs/>
        </w:rPr>
      </w:pPr>
    </w:p>
    <w:p w:rsidR="00093BA8" w:rsidRPr="00093BA8" w:rsidRDefault="00093BA8" w:rsidP="00093BA8">
      <w:pPr>
        <w:jc w:val="center"/>
        <w:rPr>
          <w:b/>
          <w:bCs/>
          <w:sz w:val="36"/>
          <w:szCs w:val="36"/>
        </w:rPr>
      </w:pPr>
      <w:r w:rsidRPr="00093BA8">
        <w:rPr>
          <w:b/>
          <w:bCs/>
          <w:sz w:val="36"/>
          <w:szCs w:val="36"/>
        </w:rPr>
        <w:t>…så mødes vi igen på legepladsen til efterårets arbejdsdag.</w:t>
      </w:r>
    </w:p>
    <w:p w:rsidR="00093BA8" w:rsidRPr="00093BA8" w:rsidRDefault="00093BA8" w:rsidP="00093BA8">
      <w:pPr>
        <w:jc w:val="center"/>
        <w:rPr>
          <w:b/>
          <w:bCs/>
          <w:sz w:val="40"/>
          <w:szCs w:val="40"/>
        </w:rPr>
      </w:pPr>
      <w:r>
        <w:rPr>
          <w:bCs/>
          <w:noProof/>
        </w:rPr>
        <w:drawing>
          <wp:inline distT="0" distB="0" distL="0" distR="0">
            <wp:extent cx="1930734" cy="1283677"/>
            <wp:effectExtent l="19050" t="0" r="0" b="0"/>
            <wp:docPr id="12" name="Billede 8" descr="_DSC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113.JPG"/>
                    <pic:cNvPicPr/>
                  </pic:nvPicPr>
                  <pic:blipFill>
                    <a:blip r:embed="rId11" cstate="print"/>
                    <a:stretch>
                      <a:fillRect/>
                    </a:stretch>
                  </pic:blipFill>
                  <pic:spPr>
                    <a:xfrm>
                      <a:off x="0" y="0"/>
                      <a:ext cx="1946593" cy="1294221"/>
                    </a:xfrm>
                    <a:prstGeom prst="rect">
                      <a:avLst/>
                    </a:prstGeom>
                  </pic:spPr>
                </pic:pic>
              </a:graphicData>
            </a:graphic>
          </wp:inline>
        </w:drawing>
      </w:r>
    </w:p>
    <w:p w:rsidR="00093BA8" w:rsidRDefault="00093BA8" w:rsidP="00093BA8">
      <w:pPr>
        <w:rPr>
          <w:bCs/>
        </w:rPr>
      </w:pPr>
    </w:p>
    <w:p w:rsidR="00093BA8" w:rsidRDefault="00093BA8" w:rsidP="00C6073C">
      <w:pPr>
        <w:rPr>
          <w:b/>
          <w:sz w:val="36"/>
          <w:szCs w:val="36"/>
        </w:rPr>
      </w:pPr>
    </w:p>
    <w:p w:rsidR="006260C0" w:rsidRDefault="006260C0" w:rsidP="00C6073C">
      <w:pPr>
        <w:rPr>
          <w:b/>
          <w:sz w:val="36"/>
          <w:szCs w:val="36"/>
        </w:rPr>
      </w:pPr>
      <w:r>
        <w:rPr>
          <w:b/>
          <w:sz w:val="36"/>
          <w:szCs w:val="36"/>
        </w:rPr>
        <w:t xml:space="preserve">      </w:t>
      </w:r>
      <w:r w:rsidR="00BC5FDD" w:rsidRPr="00BC5FDD">
        <w:rPr>
          <w:b/>
          <w:sz w:val="36"/>
          <w:szCs w:val="3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11.55pt;height:85.7pt" adj="5665" fillcolor="black">
            <v:shadow color="#868686"/>
            <v:textpath style="font-family:&quot;Impact&quot;;v-text-kern:t" trim="t" fitpath="t" xscale="f" string="Gigantisk fest!"/>
          </v:shape>
        </w:pict>
      </w:r>
    </w:p>
    <w:p w:rsidR="006260C0" w:rsidRPr="00C6073C" w:rsidRDefault="007440A7" w:rsidP="007440A7">
      <w:pPr>
        <w:jc w:val="center"/>
        <w:rPr>
          <w:b/>
          <w:sz w:val="36"/>
          <w:szCs w:val="36"/>
        </w:rPr>
      </w:pPr>
      <w:r>
        <w:rPr>
          <w:b/>
          <w:sz w:val="36"/>
          <w:szCs w:val="36"/>
        </w:rPr>
        <w:t>Grf. Gl.Toftegaard fyldte 50år!</w:t>
      </w:r>
      <w:r>
        <w:rPr>
          <w:b/>
          <w:sz w:val="36"/>
          <w:szCs w:val="36"/>
        </w:rPr>
        <w:br/>
      </w:r>
    </w:p>
    <w:p w:rsidR="006260C0" w:rsidRDefault="006260C0" w:rsidP="00B30D3A">
      <w:pPr>
        <w:rPr>
          <w:bCs/>
        </w:rPr>
      </w:pPr>
      <w:bookmarkStart w:id="0" w:name="_GoBack"/>
      <w:bookmarkEnd w:id="0"/>
      <w:r>
        <w:rPr>
          <w:bCs/>
        </w:rPr>
        <w:t xml:space="preserve">      </w:t>
      </w:r>
      <w:r w:rsidR="007440A7">
        <w:rPr>
          <w:bCs/>
          <w:noProof/>
        </w:rPr>
        <w:drawing>
          <wp:inline distT="0" distB="0" distL="0" distR="0">
            <wp:extent cx="1918970" cy="1279404"/>
            <wp:effectExtent l="19050" t="0" r="5080" b="0"/>
            <wp:docPr id="5" name="Billede 4" descr="Festen_A_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en_A_004(1).jpg"/>
                    <pic:cNvPicPr/>
                  </pic:nvPicPr>
                  <pic:blipFill>
                    <a:blip r:embed="rId12" cstate="print"/>
                    <a:stretch>
                      <a:fillRect/>
                    </a:stretch>
                  </pic:blipFill>
                  <pic:spPr>
                    <a:xfrm>
                      <a:off x="0" y="0"/>
                      <a:ext cx="1924268" cy="1282937"/>
                    </a:xfrm>
                    <a:prstGeom prst="rect">
                      <a:avLst/>
                    </a:prstGeom>
                  </pic:spPr>
                </pic:pic>
              </a:graphicData>
            </a:graphic>
          </wp:inline>
        </w:drawing>
      </w:r>
      <w:r>
        <w:rPr>
          <w:bCs/>
        </w:rPr>
        <w:t xml:space="preserve">      </w:t>
      </w:r>
      <w:r>
        <w:rPr>
          <w:bCs/>
          <w:noProof/>
        </w:rPr>
        <w:drawing>
          <wp:inline distT="0" distB="0" distL="0" distR="0">
            <wp:extent cx="1861457" cy="1396224"/>
            <wp:effectExtent l="19050" t="0" r="5443" b="0"/>
            <wp:docPr id="2" name="Billede 1" descr="IMG_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26.JPG"/>
                    <pic:cNvPicPr/>
                  </pic:nvPicPr>
                  <pic:blipFill>
                    <a:blip r:embed="rId13" cstate="print"/>
                    <a:stretch>
                      <a:fillRect/>
                    </a:stretch>
                  </pic:blipFill>
                  <pic:spPr>
                    <a:xfrm>
                      <a:off x="0" y="0"/>
                      <a:ext cx="1871652" cy="1403871"/>
                    </a:xfrm>
                    <a:prstGeom prst="rect">
                      <a:avLst/>
                    </a:prstGeom>
                  </pic:spPr>
                </pic:pic>
              </a:graphicData>
            </a:graphic>
          </wp:inline>
        </w:drawing>
      </w:r>
    </w:p>
    <w:p w:rsidR="006260C0" w:rsidRDefault="006260C0" w:rsidP="00B30D3A">
      <w:pPr>
        <w:rPr>
          <w:bCs/>
        </w:rPr>
      </w:pPr>
    </w:p>
    <w:p w:rsidR="006260C0" w:rsidRDefault="008840E8" w:rsidP="008840E8">
      <w:pPr>
        <w:jc w:val="center"/>
        <w:rPr>
          <w:bCs/>
        </w:rPr>
      </w:pPr>
      <w:r>
        <w:rPr>
          <w:bCs/>
        </w:rPr>
        <w:t>Tak til dem der bar og dem der deltog.</w:t>
      </w:r>
    </w:p>
    <w:p w:rsidR="006260C0" w:rsidRDefault="006260C0" w:rsidP="00B30D3A">
      <w:pPr>
        <w:rPr>
          <w:bCs/>
        </w:rPr>
      </w:pPr>
    </w:p>
    <w:p w:rsidR="007724A8" w:rsidRPr="006260C0" w:rsidRDefault="006260C0" w:rsidP="00B30D3A">
      <w:pPr>
        <w:rPr>
          <w:b/>
        </w:rPr>
      </w:pPr>
      <w:r>
        <w:rPr>
          <w:b/>
        </w:rPr>
        <w:t xml:space="preserve">      </w:t>
      </w:r>
      <w:r>
        <w:rPr>
          <w:bCs/>
          <w:noProof/>
        </w:rPr>
        <w:drawing>
          <wp:inline distT="0" distB="0" distL="0" distR="0">
            <wp:extent cx="1918734" cy="1439186"/>
            <wp:effectExtent l="19050" t="0" r="5316" b="0"/>
            <wp:docPr id="3" name="Billede 2" descr="IMG_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46.JPG"/>
                    <pic:cNvPicPr/>
                  </pic:nvPicPr>
                  <pic:blipFill>
                    <a:blip r:embed="rId14" cstate="print"/>
                    <a:stretch>
                      <a:fillRect/>
                    </a:stretch>
                  </pic:blipFill>
                  <pic:spPr>
                    <a:xfrm>
                      <a:off x="0" y="0"/>
                      <a:ext cx="1926149" cy="1444748"/>
                    </a:xfrm>
                    <a:prstGeom prst="rect">
                      <a:avLst/>
                    </a:prstGeom>
                  </pic:spPr>
                </pic:pic>
              </a:graphicData>
            </a:graphic>
          </wp:inline>
        </w:drawing>
      </w:r>
      <w:r>
        <w:rPr>
          <w:b/>
        </w:rPr>
        <w:t xml:space="preserve">       </w:t>
      </w:r>
      <w:r>
        <w:rPr>
          <w:bCs/>
          <w:noProof/>
        </w:rPr>
        <w:drawing>
          <wp:inline distT="0" distB="0" distL="0" distR="0">
            <wp:extent cx="1929020" cy="1446902"/>
            <wp:effectExtent l="19050" t="0" r="0" b="0"/>
            <wp:docPr id="4" name="Billede 3" descr="IMG_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47.JPG"/>
                    <pic:cNvPicPr/>
                  </pic:nvPicPr>
                  <pic:blipFill>
                    <a:blip r:embed="rId15" cstate="print"/>
                    <a:stretch>
                      <a:fillRect/>
                    </a:stretch>
                  </pic:blipFill>
                  <pic:spPr>
                    <a:xfrm>
                      <a:off x="0" y="0"/>
                      <a:ext cx="1929513" cy="1447272"/>
                    </a:xfrm>
                    <a:prstGeom prst="rect">
                      <a:avLst/>
                    </a:prstGeom>
                  </pic:spPr>
                </pic:pic>
              </a:graphicData>
            </a:graphic>
          </wp:inline>
        </w:drawing>
      </w:r>
    </w:p>
    <w:p w:rsidR="007724A8" w:rsidRDefault="007724A8" w:rsidP="00B30D3A">
      <w:pPr>
        <w:rPr>
          <w:bCs/>
        </w:rPr>
      </w:pPr>
    </w:p>
    <w:p w:rsidR="007724A8" w:rsidRDefault="005E4710" w:rsidP="005E4710">
      <w:pPr>
        <w:rPr>
          <w:bCs/>
        </w:rPr>
      </w:pPr>
      <w:r>
        <w:rPr>
          <w:bCs/>
        </w:rPr>
        <w:t xml:space="preserve">      </w:t>
      </w:r>
      <w:r>
        <w:rPr>
          <w:bCs/>
          <w:noProof/>
        </w:rPr>
        <w:drawing>
          <wp:inline distT="0" distB="0" distL="0" distR="0">
            <wp:extent cx="4160104" cy="1404257"/>
            <wp:effectExtent l="19050" t="0" r="0" b="0"/>
            <wp:docPr id="14" name="Billede 13" descr="Midd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ag.jpg"/>
                    <pic:cNvPicPr/>
                  </pic:nvPicPr>
                  <pic:blipFill>
                    <a:blip r:embed="rId16" cstate="print"/>
                    <a:stretch>
                      <a:fillRect/>
                    </a:stretch>
                  </pic:blipFill>
                  <pic:spPr>
                    <a:xfrm>
                      <a:off x="0" y="0"/>
                      <a:ext cx="4166440" cy="1406396"/>
                    </a:xfrm>
                    <a:prstGeom prst="rect">
                      <a:avLst/>
                    </a:prstGeom>
                  </pic:spPr>
                </pic:pic>
              </a:graphicData>
            </a:graphic>
          </wp:inline>
        </w:drawing>
      </w:r>
    </w:p>
    <w:p w:rsidR="007724A8" w:rsidRDefault="007724A8" w:rsidP="00B30D3A">
      <w:pPr>
        <w:rPr>
          <w:bCs/>
        </w:rPr>
      </w:pPr>
    </w:p>
    <w:p w:rsidR="00093BA8" w:rsidRDefault="00093BA8">
      <w:pPr>
        <w:rPr>
          <w:b/>
          <w:bCs/>
          <w:u w:val="single"/>
        </w:rPr>
      </w:pPr>
    </w:p>
    <w:p w:rsidR="00093BA8" w:rsidRDefault="00093BA8" w:rsidP="00B30D3A">
      <w:pPr>
        <w:rPr>
          <w:b/>
          <w:bCs/>
          <w:u w:val="single"/>
        </w:rPr>
      </w:pPr>
    </w:p>
    <w:p w:rsidR="00EC7C72" w:rsidRDefault="00BC5FDD" w:rsidP="00B30D3A">
      <w:pPr>
        <w:rPr>
          <w:b/>
          <w:bCs/>
          <w:u w:val="single"/>
        </w:rPr>
      </w:pPr>
      <w:r>
        <w:rPr>
          <w:b/>
          <w:bCs/>
          <w:noProof/>
          <w:u w:val="single"/>
        </w:rPr>
        <w:pict>
          <v:shape id="_x0000_s1029" type="#_x0000_t202" style="position:absolute;margin-left:6.15pt;margin-top:26.05pt;width:344.6pt;height:213.45pt;z-index:251659264;mso-width-relative:margin;mso-height-relative:margin">
            <v:textbox>
              <w:txbxContent>
                <w:p w:rsidR="00C6073C" w:rsidRDefault="00C6073C" w:rsidP="00C6073C">
                  <w:r w:rsidRPr="00A076C2">
                    <w:t>Brugen af brændeovn</w:t>
                  </w:r>
                  <w:r>
                    <w:t>.</w:t>
                  </w:r>
                </w:p>
                <w:p w:rsidR="00706635" w:rsidRDefault="00706635" w:rsidP="00C6073C"/>
                <w:p w:rsidR="00C6073C" w:rsidRDefault="00C6073C" w:rsidP="00C6073C">
                  <w:r>
                    <w:t xml:space="preserve">Kan brugen af brændeovn ikke begrænses til efterår og vinter. Så kan vi andre slippe for den ildelugtende og usunde, kræftfremkaldende røg resten af året. Der er altså ingen grund til at genere sine naboer med </w:t>
                  </w:r>
                  <w:proofErr w:type="spellStart"/>
                  <w:r>
                    <w:t>bræn</w:t>
                  </w:r>
                  <w:r w:rsidR="00FC5B7C">
                    <w:t>d</w:t>
                  </w:r>
                  <w:r>
                    <w:t>eovnsrøg</w:t>
                  </w:r>
                  <w:proofErr w:type="spellEnd"/>
                  <w:r>
                    <w:t xml:space="preserve"> midt i maj måned. Vi vil gerne i haven, men det er altså ikke sag</w:t>
                  </w:r>
                  <w:r w:rsidR="007724A8">
                    <w:t>en, når den er indhyll</w:t>
                  </w:r>
                  <w:r>
                    <w:t>et i røg. Det vil være dejligt, hvis dem med brændeovn vil tage bare en smule hensyn. Måske nogle klare regler for, hvornår brændeovne må bruges vil være til gavn for alle.</w:t>
                  </w:r>
                </w:p>
                <w:p w:rsidR="00C6073C" w:rsidRDefault="00C6073C" w:rsidP="00C6073C">
                  <w:r>
                    <w:t xml:space="preserve">P.S. Hvis man fryser, kan man jo tage en trøje </w:t>
                  </w:r>
                  <w:r w:rsidR="00D4253C">
                    <w:t>på. Det generer ikke din nabo e</w:t>
                  </w:r>
                  <w:r>
                    <w:t>ller genbo.</w:t>
                  </w:r>
                </w:p>
                <w:p w:rsidR="00C6073C" w:rsidRDefault="00C6073C" w:rsidP="00C6073C">
                  <w:proofErr w:type="spellStart"/>
                  <w:r>
                    <w:t>Mvh</w:t>
                  </w:r>
                  <w:proofErr w:type="spellEnd"/>
                  <w:r>
                    <w:t>.</w:t>
                  </w:r>
                </w:p>
                <w:p w:rsidR="00C6073C" w:rsidRDefault="00C6073C" w:rsidP="00C6073C">
                  <w:r>
                    <w:t>Peter Sonne</w:t>
                  </w:r>
                </w:p>
                <w:p w:rsidR="00C6073C" w:rsidRPr="00A076C2" w:rsidRDefault="00C6073C" w:rsidP="00C6073C">
                  <w:r>
                    <w:t>TD 35</w:t>
                  </w:r>
                </w:p>
                <w:p w:rsidR="00C6073C" w:rsidRDefault="00C6073C" w:rsidP="00C6073C"/>
              </w:txbxContent>
            </v:textbox>
          </v:shape>
        </w:pict>
      </w:r>
      <w:r w:rsidR="00C6073C" w:rsidRPr="00706635">
        <w:rPr>
          <w:b/>
          <w:bCs/>
          <w:u w:val="single"/>
        </w:rPr>
        <w:t>Læserbrev</w:t>
      </w:r>
    </w:p>
    <w:p w:rsidR="00EC7C72" w:rsidRDefault="00EC7C72" w:rsidP="00B30D3A">
      <w:pPr>
        <w:rPr>
          <w:b/>
          <w:bCs/>
          <w:u w:val="single"/>
        </w:rPr>
      </w:pPr>
    </w:p>
    <w:p w:rsidR="00EC7C72" w:rsidRDefault="00EC7C72" w:rsidP="00B30D3A">
      <w:pPr>
        <w:rPr>
          <w:b/>
          <w:bCs/>
          <w:u w:val="single"/>
        </w:rPr>
      </w:pPr>
    </w:p>
    <w:p w:rsidR="00EC7C72" w:rsidRDefault="00EC7C72" w:rsidP="00B30D3A">
      <w:pPr>
        <w:rPr>
          <w:b/>
          <w:bCs/>
          <w:u w:val="single"/>
        </w:rPr>
      </w:pPr>
    </w:p>
    <w:p w:rsidR="00EC7C72" w:rsidRDefault="00EC7C72" w:rsidP="00B30D3A">
      <w:pPr>
        <w:rPr>
          <w:b/>
          <w:bCs/>
          <w:u w:val="single"/>
        </w:rPr>
      </w:pPr>
    </w:p>
    <w:p w:rsidR="00EC7C72" w:rsidRDefault="00EC7C72" w:rsidP="00B30D3A">
      <w:pPr>
        <w:rPr>
          <w:b/>
          <w:bCs/>
          <w:u w:val="single"/>
        </w:rPr>
      </w:pPr>
    </w:p>
    <w:p w:rsidR="00EC7C72" w:rsidRDefault="00EC7C72" w:rsidP="00B30D3A">
      <w:pPr>
        <w:rPr>
          <w:b/>
          <w:bCs/>
          <w:u w:val="single"/>
        </w:rPr>
      </w:pPr>
    </w:p>
    <w:p w:rsidR="00EC7C72" w:rsidRDefault="00EC7C72" w:rsidP="00B30D3A">
      <w:pPr>
        <w:rPr>
          <w:b/>
          <w:bCs/>
          <w:u w:val="single"/>
        </w:rPr>
      </w:pPr>
    </w:p>
    <w:p w:rsidR="00EC7C72" w:rsidRDefault="00EC7C72" w:rsidP="00B30D3A">
      <w:pPr>
        <w:rPr>
          <w:b/>
          <w:bCs/>
          <w:u w:val="single"/>
        </w:rPr>
      </w:pPr>
    </w:p>
    <w:p w:rsidR="00EC7C72" w:rsidRDefault="00EC7C72" w:rsidP="00B30D3A">
      <w:pPr>
        <w:rPr>
          <w:b/>
          <w:bCs/>
          <w:u w:val="single"/>
        </w:rPr>
      </w:pPr>
    </w:p>
    <w:p w:rsidR="00EC7C72" w:rsidRDefault="00EC7C72" w:rsidP="00B30D3A">
      <w:pPr>
        <w:rPr>
          <w:b/>
          <w:bCs/>
          <w:u w:val="single"/>
        </w:rPr>
      </w:pPr>
    </w:p>
    <w:p w:rsidR="00EC7C72" w:rsidRDefault="00EC7C72" w:rsidP="00B30D3A">
      <w:pPr>
        <w:rPr>
          <w:b/>
          <w:bCs/>
          <w:u w:val="single"/>
        </w:rPr>
      </w:pPr>
    </w:p>
    <w:p w:rsidR="00EC7C72" w:rsidRDefault="00EC7C72" w:rsidP="00B30D3A">
      <w:pPr>
        <w:rPr>
          <w:b/>
          <w:bCs/>
          <w:u w:val="single"/>
        </w:rPr>
      </w:pPr>
    </w:p>
    <w:p w:rsidR="00EC7C72" w:rsidRDefault="00EC7C72" w:rsidP="00B30D3A">
      <w:pPr>
        <w:rPr>
          <w:b/>
          <w:bCs/>
          <w:u w:val="single"/>
        </w:rPr>
      </w:pPr>
    </w:p>
    <w:p w:rsidR="00EC7C72" w:rsidRDefault="00EC7C72" w:rsidP="00B30D3A">
      <w:pPr>
        <w:rPr>
          <w:b/>
          <w:bCs/>
          <w:u w:val="single"/>
        </w:rPr>
      </w:pPr>
    </w:p>
    <w:p w:rsidR="00EC7C72" w:rsidRDefault="00EC7C72" w:rsidP="00B30D3A">
      <w:pPr>
        <w:rPr>
          <w:b/>
          <w:bCs/>
          <w:u w:val="single"/>
        </w:rPr>
      </w:pPr>
    </w:p>
    <w:p w:rsidR="00EC7C72" w:rsidRDefault="00EC7C72" w:rsidP="00B30D3A">
      <w:pPr>
        <w:rPr>
          <w:b/>
          <w:bCs/>
          <w:u w:val="single"/>
        </w:rPr>
      </w:pPr>
    </w:p>
    <w:p w:rsidR="00EC7C72" w:rsidRDefault="00EC7C72" w:rsidP="00B30D3A">
      <w:pPr>
        <w:rPr>
          <w:b/>
          <w:bCs/>
          <w:u w:val="single"/>
        </w:rPr>
      </w:pPr>
    </w:p>
    <w:p w:rsidR="00EC7C72" w:rsidRDefault="00EC7C72" w:rsidP="00B30D3A">
      <w:pPr>
        <w:rPr>
          <w:b/>
          <w:bCs/>
          <w:u w:val="single"/>
        </w:rPr>
      </w:pPr>
    </w:p>
    <w:p w:rsidR="0059517D" w:rsidRDefault="0059517D" w:rsidP="00B30D3A">
      <w:pPr>
        <w:rPr>
          <w:b/>
          <w:bCs/>
          <w:u w:val="single"/>
        </w:rPr>
      </w:pPr>
    </w:p>
    <w:p w:rsidR="00EC7C72" w:rsidRDefault="00EC7C72" w:rsidP="00B30D3A">
      <w:pPr>
        <w:rPr>
          <w:b/>
          <w:bCs/>
          <w:u w:val="single"/>
        </w:rPr>
      </w:pPr>
      <w:r>
        <w:rPr>
          <w:b/>
          <w:bCs/>
          <w:u w:val="single"/>
        </w:rPr>
        <w:t>Mit hus.</w:t>
      </w:r>
    </w:p>
    <w:p w:rsidR="00D4253C" w:rsidRDefault="0059517D" w:rsidP="00B30D3A">
      <w:pPr>
        <w:rPr>
          <w:bCs/>
        </w:rPr>
      </w:pPr>
      <w:r>
        <w:rPr>
          <w:bCs/>
        </w:rPr>
        <w:t>Fire</w:t>
      </w:r>
      <w:r w:rsidR="00EC7C72">
        <w:rPr>
          <w:bCs/>
        </w:rPr>
        <w:t xml:space="preserve"> gange om året får vi et lille blad leveret i post kassen. Det er medlemsbladet fra Parcelhusejernes Landsforening, som Gl. Toftegaard Grundejerforening er medlem af.</w:t>
      </w:r>
      <w:r w:rsidR="00D4253C">
        <w:rPr>
          <w:bCs/>
        </w:rPr>
        <w:t xml:space="preserve"> Der er tidligere, både på generalforsamling og i denne avis, fortalt om fordelene ved dette medlemskab: Forsikring, juridisk bistand m.m.</w:t>
      </w:r>
    </w:p>
    <w:p w:rsidR="00D4253C" w:rsidRDefault="00D4253C" w:rsidP="00B30D3A">
      <w:pPr>
        <w:rPr>
          <w:bCs/>
        </w:rPr>
      </w:pPr>
      <w:r>
        <w:rPr>
          <w:bCs/>
        </w:rPr>
        <w:t>Men selve medlemsbladet Mit Hus er bestemt værd at ofre noget tid på, hvis man vil være oplyst om sine pligter og rettigheder som husejer.</w:t>
      </w:r>
    </w:p>
    <w:p w:rsidR="00B50DED" w:rsidRDefault="00B50DED" w:rsidP="00B30D3A">
      <w:pPr>
        <w:rPr>
          <w:bCs/>
        </w:rPr>
      </w:pPr>
      <w:r>
        <w:rPr>
          <w:bCs/>
        </w:rPr>
        <w:t>Det har bl.a. været artikler om:</w:t>
      </w:r>
    </w:p>
    <w:p w:rsidR="00B50DED" w:rsidRDefault="00D4253C" w:rsidP="00B30D3A">
      <w:pPr>
        <w:rPr>
          <w:bCs/>
        </w:rPr>
      </w:pPr>
      <w:r w:rsidRPr="00B50DED">
        <w:rPr>
          <w:bCs/>
        </w:rPr>
        <w:t>Hvilke kompetencer</w:t>
      </w:r>
      <w:r w:rsidR="00B50DED">
        <w:rPr>
          <w:bCs/>
        </w:rPr>
        <w:t xml:space="preserve"> har generalforsamlingen og bestyrelsen?</w:t>
      </w:r>
    </w:p>
    <w:p w:rsidR="00B50DED" w:rsidRDefault="00B50DED" w:rsidP="00B30D3A">
      <w:pPr>
        <w:rPr>
          <w:bCs/>
        </w:rPr>
      </w:pPr>
      <w:r>
        <w:rPr>
          <w:bCs/>
        </w:rPr>
        <w:t xml:space="preserve">Hvad er </w:t>
      </w:r>
      <w:proofErr w:type="spellStart"/>
      <w:r>
        <w:rPr>
          <w:bCs/>
        </w:rPr>
        <w:t>PSO-afgift</w:t>
      </w:r>
      <w:proofErr w:type="spellEnd"/>
      <w:r>
        <w:rPr>
          <w:bCs/>
        </w:rPr>
        <w:t xml:space="preserve"> for noget?</w:t>
      </w:r>
    </w:p>
    <w:p w:rsidR="00B50DED" w:rsidRDefault="00B50DED" w:rsidP="00B30D3A">
      <w:pPr>
        <w:rPr>
          <w:bCs/>
        </w:rPr>
      </w:pPr>
      <w:r>
        <w:rPr>
          <w:bCs/>
        </w:rPr>
        <w:t>En del artikler om brændeovne . F.eks. nr. 4, 2014.</w:t>
      </w:r>
    </w:p>
    <w:p w:rsidR="00CE5486" w:rsidRDefault="00B50DED" w:rsidP="00B30D3A">
      <w:pPr>
        <w:rPr>
          <w:bCs/>
        </w:rPr>
      </w:pPr>
      <w:r>
        <w:rPr>
          <w:bCs/>
        </w:rPr>
        <w:t>Noget om vedligeholdelse af private fællesveje, energirenovering, trampoliner</w:t>
      </w:r>
      <w:r w:rsidR="00CE5486">
        <w:rPr>
          <w:bCs/>
        </w:rPr>
        <w:t>, dyrehold, nabostøj, beskæring, tyverisikring og meget meget mere.</w:t>
      </w:r>
    </w:p>
    <w:p w:rsidR="004861BA" w:rsidRPr="00B50DED" w:rsidRDefault="00CE5486" w:rsidP="00B30D3A">
      <w:pPr>
        <w:rPr>
          <w:sz w:val="36"/>
          <w:szCs w:val="36"/>
        </w:rPr>
      </w:pPr>
      <w:r>
        <w:rPr>
          <w:bCs/>
        </w:rPr>
        <w:t>Lad ikke bladet gå uåbnet i skraldespanden; det rummer gode artikler med vigtige informationer.</w:t>
      </w:r>
      <w:r w:rsidR="00904EAF" w:rsidRPr="00B50DED">
        <w:rPr>
          <w:bCs/>
        </w:rPr>
        <w:br w:type="page"/>
      </w:r>
    </w:p>
    <w:p w:rsidR="004A6B5C" w:rsidRDefault="004A6B5C" w:rsidP="004861BA">
      <w:pPr>
        <w:tabs>
          <w:tab w:val="left" w:pos="1701"/>
          <w:tab w:val="left" w:pos="2268"/>
          <w:tab w:val="left" w:pos="3969"/>
        </w:tabs>
        <w:rPr>
          <w:b/>
          <w:bCs/>
          <w:u w:val="single"/>
        </w:rPr>
      </w:pPr>
    </w:p>
    <w:p w:rsidR="006F4815" w:rsidRDefault="006F4815" w:rsidP="006F4815">
      <w:pPr>
        <w:rPr>
          <w:bCs/>
        </w:rPr>
      </w:pPr>
      <w:r w:rsidRPr="00F0611E">
        <w:rPr>
          <w:b/>
          <w:bCs/>
          <w:u w:val="single"/>
        </w:rPr>
        <w:t>Cykling på stierne i vores bebyggelse:</w:t>
      </w:r>
      <w:r w:rsidRPr="00F0611E">
        <w:rPr>
          <w:bCs/>
        </w:rPr>
        <w:br/>
      </w:r>
      <w:r>
        <w:rPr>
          <w:bCs/>
        </w:rPr>
        <w:t>Der hersker åbenbart lidt usikkerhed om regler for trafikken på stierne.</w:t>
      </w:r>
    </w:p>
    <w:p w:rsidR="006F4815" w:rsidRDefault="006F4815" w:rsidP="006F4815">
      <w:pPr>
        <w:rPr>
          <w:bCs/>
        </w:rPr>
      </w:pPr>
      <w:r w:rsidRPr="00F0611E">
        <w:rPr>
          <w:bCs/>
        </w:rPr>
        <w:t>Grundejerforeningen satte for år tilbage nogle få skilte op ved indgangen til bebyggelsen m</w:t>
      </w:r>
      <w:r>
        <w:rPr>
          <w:bCs/>
        </w:rPr>
        <w:t>ed teksten "AL GENNEMKØRSEL FORBUDT</w:t>
      </w:r>
      <w:r w:rsidRPr="00F0611E">
        <w:rPr>
          <w:bCs/>
        </w:rPr>
        <w:t>".</w:t>
      </w:r>
    </w:p>
    <w:p w:rsidR="006F4815" w:rsidRPr="00F0611E" w:rsidRDefault="006F4815" w:rsidP="006F4815">
      <w:pPr>
        <w:rPr>
          <w:b/>
          <w:bCs/>
          <w:u w:val="single"/>
        </w:rPr>
      </w:pPr>
      <w:r>
        <w:rPr>
          <w:bCs/>
        </w:rPr>
        <w:t>Tanken var, at beboere skulle kunne cykle til og fra deres boliger mens vi samtidig gerne ville have stoppet for gennemkørende trafik.</w:t>
      </w:r>
    </w:p>
    <w:p w:rsidR="00FE33A1" w:rsidRDefault="006F4815" w:rsidP="006F4815">
      <w:r>
        <w:rPr>
          <w:bCs/>
        </w:rPr>
        <w:t>Det lykkedes kun i nogen grad</w:t>
      </w:r>
      <w:r w:rsidRPr="00F0611E">
        <w:rPr>
          <w:bCs/>
        </w:rPr>
        <w:t>, og vi har spurgt kommunen om, hvilken status vores stisystem her. Svaret blæser nærmest i vinden</w:t>
      </w:r>
      <w:r>
        <w:rPr>
          <w:bCs/>
        </w:rPr>
        <w:t xml:space="preserve"> med udtryk som "</w:t>
      </w:r>
      <w:r>
        <w:t xml:space="preserve">et flisebelagt stisystem, der som udgangspunkt kunne ligne et areal for fodgængere" med mere. </w:t>
      </w:r>
    </w:p>
    <w:p w:rsidR="006F4815" w:rsidRPr="00F0611E" w:rsidRDefault="006F4815" w:rsidP="006F4815">
      <w:pPr>
        <w:rPr>
          <w:bCs/>
        </w:rPr>
      </w:pPr>
      <w:r>
        <w:t>Det lyder som om vi selv kan bestemme, men den går nok heller ikke - tænk på postbudene. Så det er stadig gældende, at beboere kan cykle til og fra deres boliger</w:t>
      </w:r>
      <w:r w:rsidR="00FE33A1">
        <w:t xml:space="preserve"> og gennemkørsel er forbudt</w:t>
      </w:r>
      <w:r>
        <w:t>.</w:t>
      </w:r>
    </w:p>
    <w:p w:rsidR="006F4815" w:rsidRDefault="006F4815" w:rsidP="006F4815">
      <w:pPr>
        <w:rPr>
          <w:bCs/>
        </w:rPr>
      </w:pPr>
    </w:p>
    <w:p w:rsidR="006F4815" w:rsidRPr="00CA263F" w:rsidRDefault="006F4815" w:rsidP="006F4815">
      <w:pPr>
        <w:tabs>
          <w:tab w:val="left" w:pos="1701"/>
          <w:tab w:val="left" w:pos="2268"/>
          <w:tab w:val="left" w:pos="3969"/>
        </w:tabs>
        <w:rPr>
          <w:b/>
          <w:bCs/>
          <w:u w:val="single"/>
        </w:rPr>
      </w:pPr>
      <w:r w:rsidRPr="00CA263F">
        <w:rPr>
          <w:b/>
          <w:bCs/>
          <w:u w:val="single"/>
        </w:rPr>
        <w:t>Efterlysning</w:t>
      </w:r>
    </w:p>
    <w:p w:rsidR="006F4815" w:rsidRDefault="006F4815" w:rsidP="006F4815">
      <w:r>
        <w:t>Der har i nogen tid manglet en trillebør i skuret. Den står sikkert og er glemt i en have et sted, og den vil meget gerne hjem i skuret igen.</w:t>
      </w:r>
    </w:p>
    <w:p w:rsidR="00580846" w:rsidRDefault="006F4815" w:rsidP="006F4815">
      <w:pPr>
        <w:rPr>
          <w:bCs/>
        </w:rPr>
      </w:pPr>
      <w:r>
        <w:t>Hvis du har den stående, så vær</w:t>
      </w:r>
      <w:r w:rsidR="00FE33A1">
        <w:t xml:space="preserve"> sød at hjælpe den tilbage igen!</w:t>
      </w:r>
    </w:p>
    <w:p w:rsidR="006F7AC0" w:rsidRDefault="006F7AC0" w:rsidP="00BB6AAB">
      <w:pPr>
        <w:tabs>
          <w:tab w:val="left" w:pos="1701"/>
          <w:tab w:val="left" w:pos="2268"/>
          <w:tab w:val="left" w:pos="3969"/>
        </w:tabs>
        <w:rPr>
          <w:bC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1176"/>
      </w:tblGrid>
      <w:tr w:rsidR="00351005" w:rsidTr="008A0681">
        <w:tc>
          <w:tcPr>
            <w:tcW w:w="6062" w:type="dxa"/>
          </w:tcPr>
          <w:p w:rsidR="00DE5C42" w:rsidRPr="00770DF8" w:rsidRDefault="00DE5C42" w:rsidP="00DE5C42">
            <w:pPr>
              <w:tabs>
                <w:tab w:val="left" w:pos="1701"/>
                <w:tab w:val="left" w:pos="2268"/>
                <w:tab w:val="left" w:pos="3969"/>
              </w:tabs>
              <w:rPr>
                <w:b/>
                <w:bCs/>
                <w:u w:val="single"/>
              </w:rPr>
            </w:pPr>
            <w:r w:rsidRPr="00770DF8">
              <w:rPr>
                <w:b/>
                <w:bCs/>
                <w:u w:val="single"/>
              </w:rPr>
              <w:t>Lygtepælene står ret op og ned -  og fast.</w:t>
            </w:r>
          </w:p>
          <w:p w:rsidR="00351005" w:rsidRDefault="00351005" w:rsidP="00351005">
            <w:pPr>
              <w:tabs>
                <w:tab w:val="left" w:pos="1701"/>
                <w:tab w:val="left" w:pos="2268"/>
                <w:tab w:val="left" w:pos="3969"/>
              </w:tabs>
              <w:rPr>
                <w:bCs/>
              </w:rPr>
            </w:pPr>
            <w:r>
              <w:rPr>
                <w:bCs/>
              </w:rPr>
              <w:t xml:space="preserve">Efter lang tid med skæve og løst stående lygtepæle, skulle det være ganske vist. </w:t>
            </w:r>
          </w:p>
          <w:p w:rsidR="00351005" w:rsidRDefault="00351005" w:rsidP="00351005">
            <w:pPr>
              <w:tabs>
                <w:tab w:val="left" w:pos="1701"/>
                <w:tab w:val="left" w:pos="2268"/>
                <w:tab w:val="left" w:pos="3969"/>
              </w:tabs>
              <w:rPr>
                <w:bCs/>
              </w:rPr>
            </w:pPr>
            <w:r>
              <w:rPr>
                <w:bCs/>
              </w:rPr>
              <w:t>Lygtepælene står nu som de skal, siger entreprenøren.</w:t>
            </w:r>
          </w:p>
          <w:p w:rsidR="00351005" w:rsidRDefault="00351005" w:rsidP="00351005">
            <w:pPr>
              <w:tabs>
                <w:tab w:val="left" w:pos="1701"/>
                <w:tab w:val="left" w:pos="2268"/>
                <w:tab w:val="left" w:pos="3969"/>
              </w:tabs>
              <w:rPr>
                <w:bCs/>
              </w:rPr>
            </w:pPr>
            <w:r>
              <w:rPr>
                <w:bCs/>
              </w:rPr>
              <w:t>Så må vi se, om efterårs stormene laver om på det.</w:t>
            </w:r>
          </w:p>
          <w:p w:rsidR="00351005" w:rsidRDefault="00351005" w:rsidP="00351005">
            <w:pPr>
              <w:tabs>
                <w:tab w:val="left" w:pos="1701"/>
                <w:tab w:val="left" w:pos="2268"/>
                <w:tab w:val="left" w:pos="3969"/>
              </w:tabs>
              <w:rPr>
                <w:bCs/>
              </w:rPr>
            </w:pPr>
          </w:p>
          <w:p w:rsidR="000C20EA" w:rsidRDefault="00DE5C42" w:rsidP="000C20EA">
            <w:pPr>
              <w:tabs>
                <w:tab w:val="left" w:pos="1701"/>
                <w:tab w:val="left" w:pos="2268"/>
                <w:tab w:val="left" w:pos="3969"/>
              </w:tabs>
              <w:rPr>
                <w:rFonts w:ascii="Calibri" w:hAnsi="Calibri"/>
              </w:rPr>
            </w:pPr>
            <w:r>
              <w:rPr>
                <w:bCs/>
              </w:rPr>
              <w:t xml:space="preserve"> </w:t>
            </w:r>
            <w:r w:rsidR="000C20EA" w:rsidRPr="000C20EA">
              <w:rPr>
                <w:b/>
                <w:bCs/>
                <w:u w:val="single"/>
              </w:rPr>
              <w:t>Eftersyn af vores veje</w:t>
            </w:r>
            <w:r w:rsidR="000C20EA">
              <w:rPr>
                <w:b/>
                <w:bCs/>
                <w:u w:val="single"/>
              </w:rPr>
              <w:t xml:space="preserve"> - igen</w:t>
            </w:r>
            <w:r w:rsidR="000C20EA" w:rsidRPr="000C20EA">
              <w:rPr>
                <w:b/>
                <w:bCs/>
                <w:u w:val="single"/>
              </w:rPr>
              <w:t>.</w:t>
            </w:r>
            <w:r w:rsidR="000C20EA">
              <w:rPr>
                <w:bCs/>
              </w:rPr>
              <w:br/>
            </w:r>
            <w:r w:rsidR="000C20EA">
              <w:rPr>
                <w:rFonts w:ascii="Calibri" w:hAnsi="Calibri"/>
              </w:rPr>
              <w:t xml:space="preserve">Vi har haft kontakt med et asfalt-firma der mener, at det er en god idé at give vejen et nyt </w:t>
            </w:r>
            <w:proofErr w:type="spellStart"/>
            <w:r w:rsidR="000C20EA">
              <w:rPr>
                <w:rFonts w:ascii="Calibri" w:hAnsi="Calibri"/>
              </w:rPr>
              <w:t>slidlag</w:t>
            </w:r>
            <w:proofErr w:type="spellEnd"/>
            <w:r w:rsidR="00093BA8">
              <w:rPr>
                <w:rFonts w:ascii="Calibri" w:hAnsi="Calibri"/>
              </w:rPr>
              <w:t xml:space="preserve"> nu</w:t>
            </w:r>
            <w:r w:rsidR="000C20EA">
              <w:rPr>
                <w:rFonts w:ascii="Calibri" w:hAnsi="Calibri"/>
              </w:rPr>
              <w:t xml:space="preserve">, som </w:t>
            </w:r>
            <w:r w:rsidR="000C20EA" w:rsidRPr="000C20EA">
              <w:rPr>
                <w:rFonts w:ascii="Calibri" w:hAnsi="Calibri"/>
              </w:rPr>
              <w:t>udføres på vejen, og ikke P-pladserne hvor det ikke er nødvendigt.</w:t>
            </w:r>
          </w:p>
          <w:p w:rsidR="008A0681" w:rsidRDefault="008A0681" w:rsidP="000C20EA">
            <w:pPr>
              <w:tabs>
                <w:tab w:val="left" w:pos="1701"/>
                <w:tab w:val="left" w:pos="2268"/>
                <w:tab w:val="left" w:pos="3969"/>
              </w:tabs>
              <w:rPr>
                <w:rFonts w:ascii="Calibri" w:hAnsi="Calibri"/>
              </w:rPr>
            </w:pPr>
            <w:r>
              <w:rPr>
                <w:rFonts w:ascii="Calibri" w:hAnsi="Calibri"/>
              </w:rPr>
              <w:t xml:space="preserve">Et nyt </w:t>
            </w:r>
            <w:proofErr w:type="spellStart"/>
            <w:r>
              <w:rPr>
                <w:rFonts w:ascii="Calibri" w:hAnsi="Calibri"/>
              </w:rPr>
              <w:t>slidlag</w:t>
            </w:r>
            <w:proofErr w:type="spellEnd"/>
            <w:r>
              <w:rPr>
                <w:rFonts w:ascii="Calibri" w:hAnsi="Calibri"/>
              </w:rPr>
              <w:t xml:space="preserve"> vil forlænge tidspunkt for en mere dybgående renovering af vejen med måske 8</w:t>
            </w:r>
            <w:r w:rsidR="007651B4">
              <w:rPr>
                <w:rFonts w:ascii="Calibri" w:hAnsi="Calibri"/>
              </w:rPr>
              <w:t xml:space="preserve"> </w:t>
            </w:r>
            <w:r>
              <w:rPr>
                <w:rFonts w:ascii="Calibri" w:hAnsi="Calibri"/>
              </w:rPr>
              <w:t>år.</w:t>
            </w:r>
            <w:r w:rsidR="00093BA8">
              <w:rPr>
                <w:rFonts w:ascii="Calibri" w:hAnsi="Calibri"/>
              </w:rPr>
              <w:t xml:space="preserve"> Hvis den kommende vinter er blid ved vejen, kan det måske udskydes et år.</w:t>
            </w:r>
          </w:p>
          <w:p w:rsidR="008A0681" w:rsidRPr="000C20EA" w:rsidRDefault="008A0681" w:rsidP="000C20EA">
            <w:pPr>
              <w:tabs>
                <w:tab w:val="left" w:pos="1701"/>
                <w:tab w:val="left" w:pos="2268"/>
                <w:tab w:val="left" w:pos="3969"/>
              </w:tabs>
            </w:pPr>
            <w:r>
              <w:rPr>
                <w:rFonts w:ascii="Calibri" w:hAnsi="Calibri"/>
              </w:rPr>
              <w:t>Mere herom på den kommende generalforsamling.</w:t>
            </w:r>
          </w:p>
          <w:p w:rsidR="000C20EA" w:rsidRDefault="000C20EA" w:rsidP="00BB6AAB">
            <w:pPr>
              <w:tabs>
                <w:tab w:val="left" w:pos="1701"/>
                <w:tab w:val="left" w:pos="2268"/>
                <w:tab w:val="left" w:pos="3969"/>
              </w:tabs>
              <w:rPr>
                <w:bCs/>
              </w:rPr>
            </w:pPr>
          </w:p>
        </w:tc>
        <w:tc>
          <w:tcPr>
            <w:tcW w:w="1176" w:type="dxa"/>
          </w:tcPr>
          <w:p w:rsidR="00351005" w:rsidRDefault="00351005" w:rsidP="00BB6AAB">
            <w:pPr>
              <w:tabs>
                <w:tab w:val="left" w:pos="1701"/>
                <w:tab w:val="left" w:pos="2268"/>
                <w:tab w:val="left" w:pos="3969"/>
              </w:tabs>
              <w:rPr>
                <w:bCs/>
              </w:rPr>
            </w:pPr>
            <w:r>
              <w:rPr>
                <w:bCs/>
                <w:noProof/>
              </w:rPr>
              <w:drawing>
                <wp:inline distT="0" distB="0" distL="0" distR="0">
                  <wp:extent cx="587055" cy="2198077"/>
                  <wp:effectExtent l="19050" t="0" r="3495" b="0"/>
                  <wp:docPr id="13" name="Billede 11" descr="Lygtepæ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gtepæl.jpg"/>
                          <pic:cNvPicPr/>
                        </pic:nvPicPr>
                        <pic:blipFill>
                          <a:blip r:embed="rId17" cstate="print"/>
                          <a:stretch>
                            <a:fillRect/>
                          </a:stretch>
                        </pic:blipFill>
                        <pic:spPr>
                          <a:xfrm>
                            <a:off x="0" y="0"/>
                            <a:ext cx="587055" cy="2198077"/>
                          </a:xfrm>
                          <a:prstGeom prst="rect">
                            <a:avLst/>
                          </a:prstGeom>
                        </pic:spPr>
                      </pic:pic>
                    </a:graphicData>
                  </a:graphic>
                </wp:inline>
              </w:drawing>
            </w:r>
          </w:p>
        </w:tc>
      </w:tr>
    </w:tbl>
    <w:p w:rsidR="00BB6AAB" w:rsidRPr="00495F51" w:rsidRDefault="00BB6AAB" w:rsidP="00BB6AAB">
      <w:pPr>
        <w:tabs>
          <w:tab w:val="left" w:pos="1701"/>
          <w:tab w:val="left" w:pos="2268"/>
          <w:tab w:val="left" w:pos="3969"/>
        </w:tabs>
        <w:rPr>
          <w:b/>
          <w:bCs/>
        </w:rPr>
      </w:pPr>
      <w:r w:rsidRPr="00495F51">
        <w:rPr>
          <w:b/>
          <w:bCs/>
          <w:u w:val="single"/>
        </w:rPr>
        <w:t xml:space="preserve">Kontakt til bestyrelsen: </w:t>
      </w:r>
    </w:p>
    <w:p w:rsidR="00BB6AAB" w:rsidRPr="00495F51" w:rsidRDefault="00A023CF" w:rsidP="00BB6AAB">
      <w:pPr>
        <w:tabs>
          <w:tab w:val="left" w:pos="1701"/>
          <w:tab w:val="left" w:pos="2268"/>
          <w:tab w:val="left" w:pos="2410"/>
          <w:tab w:val="left" w:pos="3969"/>
          <w:tab w:val="left" w:pos="4820"/>
          <w:tab w:val="left" w:pos="5529"/>
        </w:tabs>
        <w:rPr>
          <w:b/>
        </w:rPr>
      </w:pPr>
      <w:r w:rsidRPr="00495F51">
        <w:rPr>
          <w:bCs/>
        </w:rPr>
        <w:t>Formand Torben Rønnow, DM 3</w:t>
      </w:r>
      <w:r w:rsidR="00D158B5" w:rsidRPr="00495F51">
        <w:rPr>
          <w:bCs/>
        </w:rPr>
        <w:t xml:space="preserve">b, tlf.:  47 17 73 10. </w:t>
      </w:r>
      <w:r w:rsidR="00BB6AAB" w:rsidRPr="00495F51">
        <w:t>Smid en lap papir til formanden, ring eller send en mail til</w:t>
      </w:r>
      <w:r w:rsidR="00BB6AAB" w:rsidRPr="00495F51">
        <w:rPr>
          <w:b/>
        </w:rPr>
        <w:t>.</w:t>
      </w:r>
      <w:hyperlink r:id="rId18" w:history="1">
        <w:r w:rsidR="00BB6AAB" w:rsidRPr="00495F51">
          <w:rPr>
            <w:rStyle w:val="Hyperlink"/>
          </w:rPr>
          <w:t>bestyrelsen@gl-toftegaard.dk</w:t>
        </w:r>
      </w:hyperlink>
    </w:p>
    <w:p w:rsidR="00BB6AAB" w:rsidRPr="00495F51" w:rsidRDefault="00BB6AAB" w:rsidP="00BB6AAB">
      <w:pPr>
        <w:pStyle w:val="Brdtekst"/>
        <w:tabs>
          <w:tab w:val="left" w:pos="1440"/>
          <w:tab w:val="left" w:pos="1701"/>
          <w:tab w:val="left" w:pos="2268"/>
          <w:tab w:val="left" w:pos="2410"/>
          <w:tab w:val="left" w:pos="3969"/>
          <w:tab w:val="left" w:pos="4680"/>
          <w:tab w:val="left" w:pos="4820"/>
          <w:tab w:val="left" w:pos="5529"/>
        </w:tabs>
        <w:jc w:val="both"/>
        <w:rPr>
          <w:b w:val="0"/>
        </w:rPr>
      </w:pPr>
    </w:p>
    <w:p w:rsidR="00E05C42" w:rsidRPr="00BB0BC5" w:rsidRDefault="00BB6AAB" w:rsidP="00D92B19">
      <w:pPr>
        <w:pStyle w:val="Brdtekst3"/>
        <w:tabs>
          <w:tab w:val="left" w:pos="1701"/>
          <w:tab w:val="left" w:pos="2268"/>
          <w:tab w:val="left" w:pos="2410"/>
          <w:tab w:val="left" w:pos="3969"/>
          <w:tab w:val="left" w:pos="4820"/>
          <w:tab w:val="left" w:pos="5529"/>
        </w:tabs>
        <w:jc w:val="left"/>
        <w:rPr>
          <w:sz w:val="24"/>
        </w:rPr>
      </w:pPr>
      <w:r w:rsidRPr="00495F51">
        <w:rPr>
          <w:sz w:val="24"/>
        </w:rPr>
        <w:t>Med venlig hilsen Bestyrelsen</w:t>
      </w:r>
    </w:p>
    <w:sectPr w:rsidR="00E05C42" w:rsidRPr="00BB0BC5" w:rsidSect="00093BA8">
      <w:pgSz w:w="8419" w:h="11906" w:orient="landscape" w:code="9"/>
      <w:pgMar w:top="170" w:right="709" w:bottom="170" w:left="6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223" w:rsidRDefault="00242223">
      <w:r>
        <w:separator/>
      </w:r>
    </w:p>
  </w:endnote>
  <w:endnote w:type="continuationSeparator" w:id="0">
    <w:p w:rsidR="00242223" w:rsidRDefault="002422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MT Extra Bol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ritannic Bold">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223" w:rsidRDefault="00242223">
      <w:r>
        <w:separator/>
      </w:r>
    </w:p>
  </w:footnote>
  <w:footnote w:type="continuationSeparator" w:id="0">
    <w:p w:rsidR="00242223" w:rsidRDefault="00242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9BA43C7"/>
    <w:multiLevelType w:val="hybridMultilevel"/>
    <w:tmpl w:val="701666D2"/>
    <w:lvl w:ilvl="0" w:tplc="A1C205E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72B0F3D"/>
    <w:multiLevelType w:val="hybridMultilevel"/>
    <w:tmpl w:val="3B580DF8"/>
    <w:lvl w:ilvl="0" w:tplc="730C0D8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E572989"/>
    <w:multiLevelType w:val="hybridMultilevel"/>
    <w:tmpl w:val="56F421FE"/>
    <w:lvl w:ilvl="0" w:tplc="7C96E38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49A66F6"/>
    <w:multiLevelType w:val="hybridMultilevel"/>
    <w:tmpl w:val="8DC8BC02"/>
    <w:lvl w:ilvl="0" w:tplc="9F2CE6F4">
      <w:start w:val="1"/>
      <w:numFmt w:val="decimal"/>
      <w:lvlText w:val="%1."/>
      <w:lvlJc w:val="left"/>
      <w:pPr>
        <w:tabs>
          <w:tab w:val="num" w:pos="720"/>
        </w:tabs>
        <w:ind w:left="720" w:hanging="360"/>
      </w:pPr>
    </w:lvl>
    <w:lvl w:ilvl="1" w:tplc="B53683F2" w:tentative="1">
      <w:start w:val="1"/>
      <w:numFmt w:val="decimal"/>
      <w:lvlText w:val="%2."/>
      <w:lvlJc w:val="left"/>
      <w:pPr>
        <w:tabs>
          <w:tab w:val="num" w:pos="1440"/>
        </w:tabs>
        <w:ind w:left="1440" w:hanging="360"/>
      </w:pPr>
    </w:lvl>
    <w:lvl w:ilvl="2" w:tplc="84F0902A" w:tentative="1">
      <w:start w:val="1"/>
      <w:numFmt w:val="decimal"/>
      <w:lvlText w:val="%3."/>
      <w:lvlJc w:val="left"/>
      <w:pPr>
        <w:tabs>
          <w:tab w:val="num" w:pos="2160"/>
        </w:tabs>
        <w:ind w:left="2160" w:hanging="360"/>
      </w:pPr>
    </w:lvl>
    <w:lvl w:ilvl="3" w:tplc="3EB04860" w:tentative="1">
      <w:start w:val="1"/>
      <w:numFmt w:val="decimal"/>
      <w:lvlText w:val="%4."/>
      <w:lvlJc w:val="left"/>
      <w:pPr>
        <w:tabs>
          <w:tab w:val="num" w:pos="2880"/>
        </w:tabs>
        <w:ind w:left="2880" w:hanging="360"/>
      </w:pPr>
    </w:lvl>
    <w:lvl w:ilvl="4" w:tplc="E0942D9E" w:tentative="1">
      <w:start w:val="1"/>
      <w:numFmt w:val="decimal"/>
      <w:lvlText w:val="%5."/>
      <w:lvlJc w:val="left"/>
      <w:pPr>
        <w:tabs>
          <w:tab w:val="num" w:pos="3600"/>
        </w:tabs>
        <w:ind w:left="3600" w:hanging="360"/>
      </w:pPr>
    </w:lvl>
    <w:lvl w:ilvl="5" w:tplc="72CEAA94" w:tentative="1">
      <w:start w:val="1"/>
      <w:numFmt w:val="decimal"/>
      <w:lvlText w:val="%6."/>
      <w:lvlJc w:val="left"/>
      <w:pPr>
        <w:tabs>
          <w:tab w:val="num" w:pos="4320"/>
        </w:tabs>
        <w:ind w:left="4320" w:hanging="360"/>
      </w:pPr>
    </w:lvl>
    <w:lvl w:ilvl="6" w:tplc="71A2CCF8" w:tentative="1">
      <w:start w:val="1"/>
      <w:numFmt w:val="decimal"/>
      <w:lvlText w:val="%7."/>
      <w:lvlJc w:val="left"/>
      <w:pPr>
        <w:tabs>
          <w:tab w:val="num" w:pos="5040"/>
        </w:tabs>
        <w:ind w:left="5040" w:hanging="360"/>
      </w:pPr>
    </w:lvl>
    <w:lvl w:ilvl="7" w:tplc="C17095F2" w:tentative="1">
      <w:start w:val="1"/>
      <w:numFmt w:val="decimal"/>
      <w:lvlText w:val="%8."/>
      <w:lvlJc w:val="left"/>
      <w:pPr>
        <w:tabs>
          <w:tab w:val="num" w:pos="5760"/>
        </w:tabs>
        <w:ind w:left="5760" w:hanging="360"/>
      </w:pPr>
    </w:lvl>
    <w:lvl w:ilvl="8" w:tplc="CA723462" w:tentative="1">
      <w:start w:val="1"/>
      <w:numFmt w:val="decimal"/>
      <w:lvlText w:val="%9."/>
      <w:lvlJc w:val="left"/>
      <w:pPr>
        <w:tabs>
          <w:tab w:val="num" w:pos="6480"/>
        </w:tabs>
        <w:ind w:left="6480" w:hanging="360"/>
      </w:pPr>
    </w:lvl>
  </w:abstractNum>
  <w:abstractNum w:abstractNumId="5">
    <w:nsid w:val="2F1A3AC1"/>
    <w:multiLevelType w:val="hybridMultilevel"/>
    <w:tmpl w:val="A1885FF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nsid w:val="347777B4"/>
    <w:multiLevelType w:val="hybridMultilevel"/>
    <w:tmpl w:val="FB800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A906D4A"/>
    <w:multiLevelType w:val="hybridMultilevel"/>
    <w:tmpl w:val="B9F43E02"/>
    <w:lvl w:ilvl="0" w:tplc="AC92C6F4">
      <w:start w:val="1"/>
      <w:numFmt w:val="decimal"/>
      <w:lvlText w:val="%1."/>
      <w:lvlJc w:val="left"/>
      <w:pPr>
        <w:tabs>
          <w:tab w:val="num" w:pos="720"/>
        </w:tabs>
        <w:ind w:left="720" w:hanging="360"/>
      </w:pPr>
      <w:rPr>
        <w:rFonts w:hint="default"/>
      </w:rPr>
    </w:lvl>
    <w:lvl w:ilvl="1" w:tplc="39AA90B8" w:tentative="1">
      <w:start w:val="1"/>
      <w:numFmt w:val="lowerLetter"/>
      <w:lvlText w:val="%2."/>
      <w:lvlJc w:val="left"/>
      <w:pPr>
        <w:tabs>
          <w:tab w:val="num" w:pos="1440"/>
        </w:tabs>
        <w:ind w:left="1440" w:hanging="360"/>
      </w:pPr>
    </w:lvl>
    <w:lvl w:ilvl="2" w:tplc="5F48C014" w:tentative="1">
      <w:start w:val="1"/>
      <w:numFmt w:val="lowerRoman"/>
      <w:lvlText w:val="%3."/>
      <w:lvlJc w:val="right"/>
      <w:pPr>
        <w:tabs>
          <w:tab w:val="num" w:pos="2160"/>
        </w:tabs>
        <w:ind w:left="2160" w:hanging="180"/>
      </w:pPr>
    </w:lvl>
    <w:lvl w:ilvl="3" w:tplc="54049588" w:tentative="1">
      <w:start w:val="1"/>
      <w:numFmt w:val="decimal"/>
      <w:lvlText w:val="%4."/>
      <w:lvlJc w:val="left"/>
      <w:pPr>
        <w:tabs>
          <w:tab w:val="num" w:pos="2880"/>
        </w:tabs>
        <w:ind w:left="2880" w:hanging="360"/>
      </w:pPr>
    </w:lvl>
    <w:lvl w:ilvl="4" w:tplc="30FA5FD8" w:tentative="1">
      <w:start w:val="1"/>
      <w:numFmt w:val="lowerLetter"/>
      <w:lvlText w:val="%5."/>
      <w:lvlJc w:val="left"/>
      <w:pPr>
        <w:tabs>
          <w:tab w:val="num" w:pos="3600"/>
        </w:tabs>
        <w:ind w:left="3600" w:hanging="360"/>
      </w:pPr>
    </w:lvl>
    <w:lvl w:ilvl="5" w:tplc="5B6E0ABE" w:tentative="1">
      <w:start w:val="1"/>
      <w:numFmt w:val="lowerRoman"/>
      <w:lvlText w:val="%6."/>
      <w:lvlJc w:val="right"/>
      <w:pPr>
        <w:tabs>
          <w:tab w:val="num" w:pos="4320"/>
        </w:tabs>
        <w:ind w:left="4320" w:hanging="180"/>
      </w:pPr>
    </w:lvl>
    <w:lvl w:ilvl="6" w:tplc="6AD4B0BA" w:tentative="1">
      <w:start w:val="1"/>
      <w:numFmt w:val="decimal"/>
      <w:lvlText w:val="%7."/>
      <w:lvlJc w:val="left"/>
      <w:pPr>
        <w:tabs>
          <w:tab w:val="num" w:pos="5040"/>
        </w:tabs>
        <w:ind w:left="5040" w:hanging="360"/>
      </w:pPr>
    </w:lvl>
    <w:lvl w:ilvl="7" w:tplc="5664C67E" w:tentative="1">
      <w:start w:val="1"/>
      <w:numFmt w:val="lowerLetter"/>
      <w:lvlText w:val="%8."/>
      <w:lvlJc w:val="left"/>
      <w:pPr>
        <w:tabs>
          <w:tab w:val="num" w:pos="5760"/>
        </w:tabs>
        <w:ind w:left="5760" w:hanging="360"/>
      </w:pPr>
    </w:lvl>
    <w:lvl w:ilvl="8" w:tplc="7E2CFB0E" w:tentative="1">
      <w:start w:val="1"/>
      <w:numFmt w:val="lowerRoman"/>
      <w:lvlText w:val="%9."/>
      <w:lvlJc w:val="right"/>
      <w:pPr>
        <w:tabs>
          <w:tab w:val="num" w:pos="6480"/>
        </w:tabs>
        <w:ind w:left="6480" w:hanging="180"/>
      </w:pPr>
    </w:lvl>
  </w:abstractNum>
  <w:abstractNum w:abstractNumId="8">
    <w:nsid w:val="3B043CA2"/>
    <w:multiLevelType w:val="multilevel"/>
    <w:tmpl w:val="B5BA3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9B6622"/>
    <w:multiLevelType w:val="hybridMultilevel"/>
    <w:tmpl w:val="B71A17B6"/>
    <w:lvl w:ilvl="0" w:tplc="3518486E">
      <w:numFmt w:val="bullet"/>
      <w:lvlText w:val="-"/>
      <w:lvlJc w:val="left"/>
      <w:pPr>
        <w:tabs>
          <w:tab w:val="num" w:pos="720"/>
        </w:tabs>
        <w:ind w:left="720" w:hanging="360"/>
      </w:pPr>
      <w:rPr>
        <w:rFonts w:ascii="Times New Roman" w:eastAsia="Times New Roman" w:hAnsi="Times New Roman" w:cs="Times New Roman" w:hint="default"/>
      </w:rPr>
    </w:lvl>
    <w:lvl w:ilvl="1" w:tplc="1F7660B4" w:tentative="1">
      <w:start w:val="1"/>
      <w:numFmt w:val="bullet"/>
      <w:lvlText w:val="o"/>
      <w:lvlJc w:val="left"/>
      <w:pPr>
        <w:tabs>
          <w:tab w:val="num" w:pos="1440"/>
        </w:tabs>
        <w:ind w:left="1440" w:hanging="360"/>
      </w:pPr>
      <w:rPr>
        <w:rFonts w:ascii="Courier New" w:hAnsi="Courier New" w:hint="default"/>
      </w:rPr>
    </w:lvl>
    <w:lvl w:ilvl="2" w:tplc="6B2C1660" w:tentative="1">
      <w:start w:val="1"/>
      <w:numFmt w:val="bullet"/>
      <w:lvlText w:val=""/>
      <w:lvlJc w:val="left"/>
      <w:pPr>
        <w:tabs>
          <w:tab w:val="num" w:pos="2160"/>
        </w:tabs>
        <w:ind w:left="2160" w:hanging="360"/>
      </w:pPr>
      <w:rPr>
        <w:rFonts w:ascii="Wingdings" w:hAnsi="Wingdings" w:hint="default"/>
      </w:rPr>
    </w:lvl>
    <w:lvl w:ilvl="3" w:tplc="AF1441B6" w:tentative="1">
      <w:start w:val="1"/>
      <w:numFmt w:val="bullet"/>
      <w:lvlText w:val=""/>
      <w:lvlJc w:val="left"/>
      <w:pPr>
        <w:tabs>
          <w:tab w:val="num" w:pos="2880"/>
        </w:tabs>
        <w:ind w:left="2880" w:hanging="360"/>
      </w:pPr>
      <w:rPr>
        <w:rFonts w:ascii="Symbol" w:hAnsi="Symbol" w:hint="default"/>
      </w:rPr>
    </w:lvl>
    <w:lvl w:ilvl="4" w:tplc="4460985E" w:tentative="1">
      <w:start w:val="1"/>
      <w:numFmt w:val="bullet"/>
      <w:lvlText w:val="o"/>
      <w:lvlJc w:val="left"/>
      <w:pPr>
        <w:tabs>
          <w:tab w:val="num" w:pos="3600"/>
        </w:tabs>
        <w:ind w:left="3600" w:hanging="360"/>
      </w:pPr>
      <w:rPr>
        <w:rFonts w:ascii="Courier New" w:hAnsi="Courier New" w:hint="default"/>
      </w:rPr>
    </w:lvl>
    <w:lvl w:ilvl="5" w:tplc="B5A282C6" w:tentative="1">
      <w:start w:val="1"/>
      <w:numFmt w:val="bullet"/>
      <w:lvlText w:val=""/>
      <w:lvlJc w:val="left"/>
      <w:pPr>
        <w:tabs>
          <w:tab w:val="num" w:pos="4320"/>
        </w:tabs>
        <w:ind w:left="4320" w:hanging="360"/>
      </w:pPr>
      <w:rPr>
        <w:rFonts w:ascii="Wingdings" w:hAnsi="Wingdings" w:hint="default"/>
      </w:rPr>
    </w:lvl>
    <w:lvl w:ilvl="6" w:tplc="62DCFFC6" w:tentative="1">
      <w:start w:val="1"/>
      <w:numFmt w:val="bullet"/>
      <w:lvlText w:val=""/>
      <w:lvlJc w:val="left"/>
      <w:pPr>
        <w:tabs>
          <w:tab w:val="num" w:pos="5040"/>
        </w:tabs>
        <w:ind w:left="5040" w:hanging="360"/>
      </w:pPr>
      <w:rPr>
        <w:rFonts w:ascii="Symbol" w:hAnsi="Symbol" w:hint="default"/>
      </w:rPr>
    </w:lvl>
    <w:lvl w:ilvl="7" w:tplc="DA301F60" w:tentative="1">
      <w:start w:val="1"/>
      <w:numFmt w:val="bullet"/>
      <w:lvlText w:val="o"/>
      <w:lvlJc w:val="left"/>
      <w:pPr>
        <w:tabs>
          <w:tab w:val="num" w:pos="5760"/>
        </w:tabs>
        <w:ind w:left="5760" w:hanging="360"/>
      </w:pPr>
      <w:rPr>
        <w:rFonts w:ascii="Courier New" w:hAnsi="Courier New" w:hint="default"/>
      </w:rPr>
    </w:lvl>
    <w:lvl w:ilvl="8" w:tplc="0C2A2A54" w:tentative="1">
      <w:start w:val="1"/>
      <w:numFmt w:val="bullet"/>
      <w:lvlText w:val=""/>
      <w:lvlJc w:val="left"/>
      <w:pPr>
        <w:tabs>
          <w:tab w:val="num" w:pos="6480"/>
        </w:tabs>
        <w:ind w:left="6480" w:hanging="360"/>
      </w:pPr>
      <w:rPr>
        <w:rFonts w:ascii="Wingdings" w:hAnsi="Wingdings" w:hint="default"/>
      </w:rPr>
    </w:lvl>
  </w:abstractNum>
  <w:abstractNum w:abstractNumId="10">
    <w:nsid w:val="41EC2A59"/>
    <w:multiLevelType w:val="hybridMultilevel"/>
    <w:tmpl w:val="E6CE083E"/>
    <w:lvl w:ilvl="0" w:tplc="22C2B8B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CBA47B2"/>
    <w:multiLevelType w:val="hybridMultilevel"/>
    <w:tmpl w:val="F1CEFA86"/>
    <w:lvl w:ilvl="0" w:tplc="A892551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20A5ABD"/>
    <w:multiLevelType w:val="multilevel"/>
    <w:tmpl w:val="9378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5A0BAF"/>
    <w:multiLevelType w:val="hybridMultilevel"/>
    <w:tmpl w:val="CC2064EC"/>
    <w:lvl w:ilvl="0" w:tplc="06B8388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nsid w:val="653617C6"/>
    <w:multiLevelType w:val="hybridMultilevel"/>
    <w:tmpl w:val="69ECEF1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66C865CB"/>
    <w:multiLevelType w:val="hybridMultilevel"/>
    <w:tmpl w:val="05586C90"/>
    <w:lvl w:ilvl="0" w:tplc="3D08E962">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8EE42E9"/>
    <w:multiLevelType w:val="hybridMultilevel"/>
    <w:tmpl w:val="465231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6ACB44E5"/>
    <w:multiLevelType w:val="hybridMultilevel"/>
    <w:tmpl w:val="4CA4A1D8"/>
    <w:lvl w:ilvl="0" w:tplc="6928A1D8">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ACC59CB"/>
    <w:multiLevelType w:val="hybridMultilevel"/>
    <w:tmpl w:val="7310A370"/>
    <w:lvl w:ilvl="0" w:tplc="43A6BE7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B241E08"/>
    <w:multiLevelType w:val="hybridMultilevel"/>
    <w:tmpl w:val="AC1667C4"/>
    <w:lvl w:ilvl="0" w:tplc="5AC6EF3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D2B65CC"/>
    <w:multiLevelType w:val="hybridMultilevel"/>
    <w:tmpl w:val="CDEC5B9C"/>
    <w:lvl w:ilvl="0" w:tplc="4BC41AC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37A5493"/>
    <w:multiLevelType w:val="multilevel"/>
    <w:tmpl w:val="E7D20BC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584285B"/>
    <w:multiLevelType w:val="hybridMultilevel"/>
    <w:tmpl w:val="65806416"/>
    <w:lvl w:ilvl="0" w:tplc="694AADB8">
      <w:numFmt w:val="bullet"/>
      <w:lvlText w:val="-"/>
      <w:lvlJc w:val="left"/>
      <w:pPr>
        <w:tabs>
          <w:tab w:val="num" w:pos="900"/>
        </w:tabs>
        <w:ind w:left="900" w:hanging="360"/>
      </w:pPr>
      <w:rPr>
        <w:rFonts w:ascii="Times New Roman" w:eastAsia="Times New Roman" w:hAnsi="Times New Roman" w:cs="Times New Roman" w:hint="default"/>
      </w:rPr>
    </w:lvl>
    <w:lvl w:ilvl="1" w:tplc="E3FE0D4E">
      <w:start w:val="1"/>
      <w:numFmt w:val="bullet"/>
      <w:lvlText w:val="o"/>
      <w:lvlJc w:val="left"/>
      <w:pPr>
        <w:tabs>
          <w:tab w:val="num" w:pos="1620"/>
        </w:tabs>
        <w:ind w:left="1620" w:hanging="360"/>
      </w:pPr>
      <w:rPr>
        <w:rFonts w:ascii="Courier New" w:hAnsi="Courier New" w:hint="default"/>
      </w:rPr>
    </w:lvl>
    <w:lvl w:ilvl="2" w:tplc="B2A4CBC4" w:tentative="1">
      <w:start w:val="1"/>
      <w:numFmt w:val="bullet"/>
      <w:lvlText w:val=""/>
      <w:lvlJc w:val="left"/>
      <w:pPr>
        <w:tabs>
          <w:tab w:val="num" w:pos="2340"/>
        </w:tabs>
        <w:ind w:left="2340" w:hanging="360"/>
      </w:pPr>
      <w:rPr>
        <w:rFonts w:ascii="Wingdings" w:hAnsi="Wingdings" w:hint="default"/>
      </w:rPr>
    </w:lvl>
    <w:lvl w:ilvl="3" w:tplc="D1B6CE72" w:tentative="1">
      <w:start w:val="1"/>
      <w:numFmt w:val="bullet"/>
      <w:lvlText w:val=""/>
      <w:lvlJc w:val="left"/>
      <w:pPr>
        <w:tabs>
          <w:tab w:val="num" w:pos="3060"/>
        </w:tabs>
        <w:ind w:left="3060" w:hanging="360"/>
      </w:pPr>
      <w:rPr>
        <w:rFonts w:ascii="Symbol" w:hAnsi="Symbol" w:hint="default"/>
      </w:rPr>
    </w:lvl>
    <w:lvl w:ilvl="4" w:tplc="673CFACE" w:tentative="1">
      <w:start w:val="1"/>
      <w:numFmt w:val="bullet"/>
      <w:lvlText w:val="o"/>
      <w:lvlJc w:val="left"/>
      <w:pPr>
        <w:tabs>
          <w:tab w:val="num" w:pos="3780"/>
        </w:tabs>
        <w:ind w:left="3780" w:hanging="360"/>
      </w:pPr>
      <w:rPr>
        <w:rFonts w:ascii="Courier New" w:hAnsi="Courier New" w:hint="default"/>
      </w:rPr>
    </w:lvl>
    <w:lvl w:ilvl="5" w:tplc="6E32D73C" w:tentative="1">
      <w:start w:val="1"/>
      <w:numFmt w:val="bullet"/>
      <w:lvlText w:val=""/>
      <w:lvlJc w:val="left"/>
      <w:pPr>
        <w:tabs>
          <w:tab w:val="num" w:pos="4500"/>
        </w:tabs>
        <w:ind w:left="4500" w:hanging="360"/>
      </w:pPr>
      <w:rPr>
        <w:rFonts w:ascii="Wingdings" w:hAnsi="Wingdings" w:hint="default"/>
      </w:rPr>
    </w:lvl>
    <w:lvl w:ilvl="6" w:tplc="AA8AF0D0" w:tentative="1">
      <w:start w:val="1"/>
      <w:numFmt w:val="bullet"/>
      <w:lvlText w:val=""/>
      <w:lvlJc w:val="left"/>
      <w:pPr>
        <w:tabs>
          <w:tab w:val="num" w:pos="5220"/>
        </w:tabs>
        <w:ind w:left="5220" w:hanging="360"/>
      </w:pPr>
      <w:rPr>
        <w:rFonts w:ascii="Symbol" w:hAnsi="Symbol" w:hint="default"/>
      </w:rPr>
    </w:lvl>
    <w:lvl w:ilvl="7" w:tplc="22465AE4" w:tentative="1">
      <w:start w:val="1"/>
      <w:numFmt w:val="bullet"/>
      <w:lvlText w:val="o"/>
      <w:lvlJc w:val="left"/>
      <w:pPr>
        <w:tabs>
          <w:tab w:val="num" w:pos="5940"/>
        </w:tabs>
        <w:ind w:left="5940" w:hanging="360"/>
      </w:pPr>
      <w:rPr>
        <w:rFonts w:ascii="Courier New" w:hAnsi="Courier New" w:hint="default"/>
      </w:rPr>
    </w:lvl>
    <w:lvl w:ilvl="8" w:tplc="7890B0BA" w:tentative="1">
      <w:start w:val="1"/>
      <w:numFmt w:val="bullet"/>
      <w:lvlText w:val=""/>
      <w:lvlJc w:val="left"/>
      <w:pPr>
        <w:tabs>
          <w:tab w:val="num" w:pos="6660"/>
        </w:tabs>
        <w:ind w:left="6660" w:hanging="360"/>
      </w:pPr>
      <w:rPr>
        <w:rFonts w:ascii="Wingdings" w:hAnsi="Wingdings" w:hint="default"/>
      </w:rPr>
    </w:lvl>
  </w:abstractNum>
  <w:num w:numId="1">
    <w:abstractNumId w:val="7"/>
  </w:num>
  <w:num w:numId="2">
    <w:abstractNumId w:val="22"/>
  </w:num>
  <w:num w:numId="3">
    <w:abstractNumId w:val="4"/>
  </w:num>
  <w:num w:numId="4">
    <w:abstractNumId w:val="9"/>
  </w:num>
  <w:num w:numId="5">
    <w:abstractNumId w:val="21"/>
  </w:num>
  <w:num w:numId="6">
    <w:abstractNumId w:val="5"/>
  </w:num>
  <w:num w:numId="7">
    <w:abstractNumId w:val="14"/>
  </w:num>
  <w:num w:numId="8">
    <w:abstractNumId w:val="3"/>
  </w:num>
  <w:num w:numId="9">
    <w:abstractNumId w:val="10"/>
  </w:num>
  <w:num w:numId="10">
    <w:abstractNumId w:val="6"/>
  </w:num>
  <w:num w:numId="11">
    <w:abstractNumId w:val="20"/>
  </w:num>
  <w:num w:numId="12">
    <w:abstractNumId w:val="15"/>
  </w:num>
  <w:num w:numId="13">
    <w:abstractNumId w:val="16"/>
  </w:num>
  <w:num w:numId="14">
    <w:abstractNumId w:val="13"/>
  </w:num>
  <w:num w:numId="15">
    <w:abstractNumId w:val="2"/>
  </w:num>
  <w:num w:numId="16">
    <w:abstractNumId w:val="1"/>
  </w:num>
  <w:num w:numId="17">
    <w:abstractNumId w:val="17"/>
  </w:num>
  <w:num w:numId="18">
    <w:abstractNumId w:val="12"/>
  </w:num>
  <w:num w:numId="19">
    <w:abstractNumId w:val="8"/>
  </w:num>
  <w:num w:numId="20">
    <w:abstractNumId w:val="0"/>
  </w:num>
  <w:num w:numId="21">
    <w:abstractNumId w:val="19"/>
  </w:num>
  <w:num w:numId="22">
    <w:abstractNumId w:val="18"/>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1304"/>
  <w:hyphenationZone w:val="425"/>
  <w:noPunctuationKerning/>
  <w:characterSpacingControl w:val="doNotCompress"/>
  <w:printTwoOnOne/>
  <w:footnotePr>
    <w:footnote w:id="-1"/>
    <w:footnote w:id="0"/>
  </w:footnotePr>
  <w:endnotePr>
    <w:endnote w:id="-1"/>
    <w:endnote w:id="0"/>
  </w:endnotePr>
  <w:compat/>
  <w:rsids>
    <w:rsidRoot w:val="00EE3EAF"/>
    <w:rsid w:val="000056EF"/>
    <w:rsid w:val="00005E02"/>
    <w:rsid w:val="000078A0"/>
    <w:rsid w:val="000104A5"/>
    <w:rsid w:val="00010D0C"/>
    <w:rsid w:val="00011CAC"/>
    <w:rsid w:val="00013C40"/>
    <w:rsid w:val="000142A6"/>
    <w:rsid w:val="00014BF2"/>
    <w:rsid w:val="00022DAD"/>
    <w:rsid w:val="00023BAF"/>
    <w:rsid w:val="00024172"/>
    <w:rsid w:val="00033028"/>
    <w:rsid w:val="00036CA8"/>
    <w:rsid w:val="00043829"/>
    <w:rsid w:val="0004473D"/>
    <w:rsid w:val="00044A11"/>
    <w:rsid w:val="00057B21"/>
    <w:rsid w:val="0008030B"/>
    <w:rsid w:val="00081102"/>
    <w:rsid w:val="0008127D"/>
    <w:rsid w:val="000816FC"/>
    <w:rsid w:val="000911A0"/>
    <w:rsid w:val="00093BA8"/>
    <w:rsid w:val="00095499"/>
    <w:rsid w:val="0009567B"/>
    <w:rsid w:val="0009646E"/>
    <w:rsid w:val="00097797"/>
    <w:rsid w:val="000A3897"/>
    <w:rsid w:val="000A4128"/>
    <w:rsid w:val="000A6360"/>
    <w:rsid w:val="000B5201"/>
    <w:rsid w:val="000B7807"/>
    <w:rsid w:val="000B7871"/>
    <w:rsid w:val="000B79B3"/>
    <w:rsid w:val="000C20EA"/>
    <w:rsid w:val="000C596D"/>
    <w:rsid w:val="000D1482"/>
    <w:rsid w:val="000D25F0"/>
    <w:rsid w:val="000D4C41"/>
    <w:rsid w:val="000E2443"/>
    <w:rsid w:val="000E729D"/>
    <w:rsid w:val="000E776D"/>
    <w:rsid w:val="000E787F"/>
    <w:rsid w:val="000F22FE"/>
    <w:rsid w:val="000F3576"/>
    <w:rsid w:val="00102CE0"/>
    <w:rsid w:val="00103C1F"/>
    <w:rsid w:val="00106F77"/>
    <w:rsid w:val="0011104B"/>
    <w:rsid w:val="00112F8F"/>
    <w:rsid w:val="00114AEC"/>
    <w:rsid w:val="001154FE"/>
    <w:rsid w:val="001163F4"/>
    <w:rsid w:val="0013265D"/>
    <w:rsid w:val="00135381"/>
    <w:rsid w:val="00140E31"/>
    <w:rsid w:val="00150736"/>
    <w:rsid w:val="001557D9"/>
    <w:rsid w:val="00157EF3"/>
    <w:rsid w:val="00162869"/>
    <w:rsid w:val="00174976"/>
    <w:rsid w:val="00176528"/>
    <w:rsid w:val="00192FEF"/>
    <w:rsid w:val="00195C68"/>
    <w:rsid w:val="00197631"/>
    <w:rsid w:val="001B0166"/>
    <w:rsid w:val="001B4418"/>
    <w:rsid w:val="001C6511"/>
    <w:rsid w:val="001D29DF"/>
    <w:rsid w:val="001D2BEE"/>
    <w:rsid w:val="001D4AB4"/>
    <w:rsid w:val="001D7A21"/>
    <w:rsid w:val="001E0A72"/>
    <w:rsid w:val="001F337F"/>
    <w:rsid w:val="001F6C23"/>
    <w:rsid w:val="001F744F"/>
    <w:rsid w:val="001F7C58"/>
    <w:rsid w:val="002005FA"/>
    <w:rsid w:val="00204448"/>
    <w:rsid w:val="00204BBB"/>
    <w:rsid w:val="00212A3D"/>
    <w:rsid w:val="0021451F"/>
    <w:rsid w:val="00215865"/>
    <w:rsid w:val="00221E9F"/>
    <w:rsid w:val="00226E80"/>
    <w:rsid w:val="00227F96"/>
    <w:rsid w:val="002340B2"/>
    <w:rsid w:val="00234918"/>
    <w:rsid w:val="0023499B"/>
    <w:rsid w:val="002360D7"/>
    <w:rsid w:val="00242223"/>
    <w:rsid w:val="00243569"/>
    <w:rsid w:val="0024613F"/>
    <w:rsid w:val="0025318E"/>
    <w:rsid w:val="0025596E"/>
    <w:rsid w:val="0026399A"/>
    <w:rsid w:val="00264FFA"/>
    <w:rsid w:val="002667E9"/>
    <w:rsid w:val="002679DB"/>
    <w:rsid w:val="002701B7"/>
    <w:rsid w:val="00270867"/>
    <w:rsid w:val="002727AB"/>
    <w:rsid w:val="00272F3E"/>
    <w:rsid w:val="00281F17"/>
    <w:rsid w:val="00290987"/>
    <w:rsid w:val="0029551B"/>
    <w:rsid w:val="002978D3"/>
    <w:rsid w:val="002A134F"/>
    <w:rsid w:val="002A33B0"/>
    <w:rsid w:val="002A341F"/>
    <w:rsid w:val="002A6DB4"/>
    <w:rsid w:val="002B02BA"/>
    <w:rsid w:val="002B2FC1"/>
    <w:rsid w:val="002B68AD"/>
    <w:rsid w:val="002C20F7"/>
    <w:rsid w:val="002C3AD9"/>
    <w:rsid w:val="002D26A7"/>
    <w:rsid w:val="002D597C"/>
    <w:rsid w:val="002E2629"/>
    <w:rsid w:val="002E347A"/>
    <w:rsid w:val="002E38C4"/>
    <w:rsid w:val="002E721B"/>
    <w:rsid w:val="002F0918"/>
    <w:rsid w:val="002F1AFB"/>
    <w:rsid w:val="002F36B8"/>
    <w:rsid w:val="002F7857"/>
    <w:rsid w:val="00302375"/>
    <w:rsid w:val="003034EE"/>
    <w:rsid w:val="00312879"/>
    <w:rsid w:val="00313338"/>
    <w:rsid w:val="003217FD"/>
    <w:rsid w:val="003218C2"/>
    <w:rsid w:val="0032723E"/>
    <w:rsid w:val="00330288"/>
    <w:rsid w:val="00332647"/>
    <w:rsid w:val="003376C0"/>
    <w:rsid w:val="003437EE"/>
    <w:rsid w:val="00343E1C"/>
    <w:rsid w:val="00351005"/>
    <w:rsid w:val="00352CF7"/>
    <w:rsid w:val="0035354D"/>
    <w:rsid w:val="00353B96"/>
    <w:rsid w:val="00355732"/>
    <w:rsid w:val="00357681"/>
    <w:rsid w:val="003676EC"/>
    <w:rsid w:val="00372C29"/>
    <w:rsid w:val="003803C9"/>
    <w:rsid w:val="00381C5C"/>
    <w:rsid w:val="003822E1"/>
    <w:rsid w:val="003848B9"/>
    <w:rsid w:val="00386172"/>
    <w:rsid w:val="00386534"/>
    <w:rsid w:val="00386CB9"/>
    <w:rsid w:val="00390A7A"/>
    <w:rsid w:val="00393335"/>
    <w:rsid w:val="003A0C47"/>
    <w:rsid w:val="003A6BBD"/>
    <w:rsid w:val="003A722D"/>
    <w:rsid w:val="003B2790"/>
    <w:rsid w:val="003B38EF"/>
    <w:rsid w:val="003B5601"/>
    <w:rsid w:val="003B5E19"/>
    <w:rsid w:val="003C172E"/>
    <w:rsid w:val="003C39DB"/>
    <w:rsid w:val="003C5D7B"/>
    <w:rsid w:val="003C60BF"/>
    <w:rsid w:val="003C6787"/>
    <w:rsid w:val="003D3C25"/>
    <w:rsid w:val="003D58C9"/>
    <w:rsid w:val="003E2658"/>
    <w:rsid w:val="003E79C0"/>
    <w:rsid w:val="003F0FDA"/>
    <w:rsid w:val="003F24E9"/>
    <w:rsid w:val="003F5197"/>
    <w:rsid w:val="004024D9"/>
    <w:rsid w:val="00402FF8"/>
    <w:rsid w:val="004226CA"/>
    <w:rsid w:val="004262FE"/>
    <w:rsid w:val="00433407"/>
    <w:rsid w:val="0043631F"/>
    <w:rsid w:val="0043650F"/>
    <w:rsid w:val="004403F4"/>
    <w:rsid w:val="0044257E"/>
    <w:rsid w:val="004442C0"/>
    <w:rsid w:val="00445952"/>
    <w:rsid w:val="00445AEA"/>
    <w:rsid w:val="00445C12"/>
    <w:rsid w:val="004541F8"/>
    <w:rsid w:val="004615BD"/>
    <w:rsid w:val="00462CC8"/>
    <w:rsid w:val="00464000"/>
    <w:rsid w:val="0046478C"/>
    <w:rsid w:val="00467D14"/>
    <w:rsid w:val="004711EB"/>
    <w:rsid w:val="00480515"/>
    <w:rsid w:val="004812D0"/>
    <w:rsid w:val="00482124"/>
    <w:rsid w:val="00482A73"/>
    <w:rsid w:val="004861BA"/>
    <w:rsid w:val="004924DB"/>
    <w:rsid w:val="00495F51"/>
    <w:rsid w:val="004A07EF"/>
    <w:rsid w:val="004A3060"/>
    <w:rsid w:val="004A6B5C"/>
    <w:rsid w:val="004B2F52"/>
    <w:rsid w:val="004B492F"/>
    <w:rsid w:val="004D2FE0"/>
    <w:rsid w:val="004D5CEB"/>
    <w:rsid w:val="004D702B"/>
    <w:rsid w:val="004E2AE6"/>
    <w:rsid w:val="004E51C3"/>
    <w:rsid w:val="004F0210"/>
    <w:rsid w:val="004F03F9"/>
    <w:rsid w:val="004F3DAD"/>
    <w:rsid w:val="004F6589"/>
    <w:rsid w:val="00502D11"/>
    <w:rsid w:val="005134E8"/>
    <w:rsid w:val="00516F15"/>
    <w:rsid w:val="00520A18"/>
    <w:rsid w:val="00522B4F"/>
    <w:rsid w:val="0052439B"/>
    <w:rsid w:val="005262EE"/>
    <w:rsid w:val="00536D24"/>
    <w:rsid w:val="0054632C"/>
    <w:rsid w:val="00557B53"/>
    <w:rsid w:val="005655D3"/>
    <w:rsid w:val="005658BD"/>
    <w:rsid w:val="0057520D"/>
    <w:rsid w:val="00577985"/>
    <w:rsid w:val="00580791"/>
    <w:rsid w:val="00580846"/>
    <w:rsid w:val="005850C7"/>
    <w:rsid w:val="00587803"/>
    <w:rsid w:val="00590A58"/>
    <w:rsid w:val="005919DB"/>
    <w:rsid w:val="00593E52"/>
    <w:rsid w:val="00594326"/>
    <w:rsid w:val="0059517D"/>
    <w:rsid w:val="00595DE8"/>
    <w:rsid w:val="005A0014"/>
    <w:rsid w:val="005A1F69"/>
    <w:rsid w:val="005A290A"/>
    <w:rsid w:val="005A3EF0"/>
    <w:rsid w:val="005A3F1B"/>
    <w:rsid w:val="005B50B9"/>
    <w:rsid w:val="005B71EC"/>
    <w:rsid w:val="005C609A"/>
    <w:rsid w:val="005C7050"/>
    <w:rsid w:val="005D015C"/>
    <w:rsid w:val="005D145C"/>
    <w:rsid w:val="005D1D59"/>
    <w:rsid w:val="005D1DB3"/>
    <w:rsid w:val="005D23A3"/>
    <w:rsid w:val="005D7F59"/>
    <w:rsid w:val="005E0475"/>
    <w:rsid w:val="005E04AD"/>
    <w:rsid w:val="005E4710"/>
    <w:rsid w:val="005F1F5F"/>
    <w:rsid w:val="005F3166"/>
    <w:rsid w:val="005F380F"/>
    <w:rsid w:val="005F5A17"/>
    <w:rsid w:val="005F6593"/>
    <w:rsid w:val="005F705C"/>
    <w:rsid w:val="005F7A19"/>
    <w:rsid w:val="0060012A"/>
    <w:rsid w:val="00601F8F"/>
    <w:rsid w:val="00604714"/>
    <w:rsid w:val="00613E7F"/>
    <w:rsid w:val="00614545"/>
    <w:rsid w:val="00623249"/>
    <w:rsid w:val="00623D3F"/>
    <w:rsid w:val="006260C0"/>
    <w:rsid w:val="006275C1"/>
    <w:rsid w:val="00632DA5"/>
    <w:rsid w:val="00634BFE"/>
    <w:rsid w:val="006449E7"/>
    <w:rsid w:val="00645D13"/>
    <w:rsid w:val="00647B26"/>
    <w:rsid w:val="0065118D"/>
    <w:rsid w:val="0065154D"/>
    <w:rsid w:val="00651D4A"/>
    <w:rsid w:val="0065563E"/>
    <w:rsid w:val="0066512C"/>
    <w:rsid w:val="00665C58"/>
    <w:rsid w:val="00666FAA"/>
    <w:rsid w:val="00666FF0"/>
    <w:rsid w:val="00670030"/>
    <w:rsid w:val="006803DE"/>
    <w:rsid w:val="006A4891"/>
    <w:rsid w:val="006A4894"/>
    <w:rsid w:val="006B12C7"/>
    <w:rsid w:val="006C2FA3"/>
    <w:rsid w:val="006C41BB"/>
    <w:rsid w:val="006C4A03"/>
    <w:rsid w:val="006C6AD9"/>
    <w:rsid w:val="006D0992"/>
    <w:rsid w:val="006D0E56"/>
    <w:rsid w:val="006D1B2B"/>
    <w:rsid w:val="006D29DE"/>
    <w:rsid w:val="006D2F54"/>
    <w:rsid w:val="006D709F"/>
    <w:rsid w:val="006D7888"/>
    <w:rsid w:val="006F4815"/>
    <w:rsid w:val="006F5571"/>
    <w:rsid w:val="006F7AC0"/>
    <w:rsid w:val="00705F81"/>
    <w:rsid w:val="00706635"/>
    <w:rsid w:val="00706B79"/>
    <w:rsid w:val="00713613"/>
    <w:rsid w:val="00716CB7"/>
    <w:rsid w:val="00717F1A"/>
    <w:rsid w:val="00720E57"/>
    <w:rsid w:val="007259C7"/>
    <w:rsid w:val="00731CF8"/>
    <w:rsid w:val="00734CBB"/>
    <w:rsid w:val="00737EA0"/>
    <w:rsid w:val="007440A7"/>
    <w:rsid w:val="00751350"/>
    <w:rsid w:val="00751CF8"/>
    <w:rsid w:val="00754D28"/>
    <w:rsid w:val="0075652C"/>
    <w:rsid w:val="007611CD"/>
    <w:rsid w:val="007628FE"/>
    <w:rsid w:val="007651B4"/>
    <w:rsid w:val="00770DF8"/>
    <w:rsid w:val="00771E49"/>
    <w:rsid w:val="007724A8"/>
    <w:rsid w:val="00773E54"/>
    <w:rsid w:val="0077705B"/>
    <w:rsid w:val="00784FD7"/>
    <w:rsid w:val="00785B8E"/>
    <w:rsid w:val="007874C8"/>
    <w:rsid w:val="007963FE"/>
    <w:rsid w:val="007A206A"/>
    <w:rsid w:val="007A4578"/>
    <w:rsid w:val="007A7B88"/>
    <w:rsid w:val="007B1E64"/>
    <w:rsid w:val="007B5FE0"/>
    <w:rsid w:val="007C147A"/>
    <w:rsid w:val="007C2D9A"/>
    <w:rsid w:val="007C5876"/>
    <w:rsid w:val="007C611B"/>
    <w:rsid w:val="007C76EA"/>
    <w:rsid w:val="007D2B71"/>
    <w:rsid w:val="007D44AC"/>
    <w:rsid w:val="007D5B16"/>
    <w:rsid w:val="007D5E81"/>
    <w:rsid w:val="007E107E"/>
    <w:rsid w:val="007E51C0"/>
    <w:rsid w:val="007E602D"/>
    <w:rsid w:val="007E645F"/>
    <w:rsid w:val="007F10D5"/>
    <w:rsid w:val="007F1379"/>
    <w:rsid w:val="007F2F3F"/>
    <w:rsid w:val="007F5C81"/>
    <w:rsid w:val="00802515"/>
    <w:rsid w:val="00802516"/>
    <w:rsid w:val="00804332"/>
    <w:rsid w:val="008061C0"/>
    <w:rsid w:val="00806D41"/>
    <w:rsid w:val="00810015"/>
    <w:rsid w:val="008102AD"/>
    <w:rsid w:val="00815ED9"/>
    <w:rsid w:val="00816A92"/>
    <w:rsid w:val="00822E5C"/>
    <w:rsid w:val="008255EC"/>
    <w:rsid w:val="00825794"/>
    <w:rsid w:val="008367E3"/>
    <w:rsid w:val="008434F5"/>
    <w:rsid w:val="00844809"/>
    <w:rsid w:val="008468E6"/>
    <w:rsid w:val="00856521"/>
    <w:rsid w:val="008608B3"/>
    <w:rsid w:val="008627AC"/>
    <w:rsid w:val="00864375"/>
    <w:rsid w:val="00871A88"/>
    <w:rsid w:val="00881003"/>
    <w:rsid w:val="008840E8"/>
    <w:rsid w:val="00892FE4"/>
    <w:rsid w:val="00895594"/>
    <w:rsid w:val="008A0681"/>
    <w:rsid w:val="008A1121"/>
    <w:rsid w:val="008A18F6"/>
    <w:rsid w:val="008A47F5"/>
    <w:rsid w:val="008B24E9"/>
    <w:rsid w:val="008B3F18"/>
    <w:rsid w:val="008B5FCF"/>
    <w:rsid w:val="008C38B5"/>
    <w:rsid w:val="008C6BD8"/>
    <w:rsid w:val="008C6E5D"/>
    <w:rsid w:val="008D531A"/>
    <w:rsid w:val="008E29C0"/>
    <w:rsid w:val="008E4DEE"/>
    <w:rsid w:val="008E68D3"/>
    <w:rsid w:val="008F099C"/>
    <w:rsid w:val="008F1989"/>
    <w:rsid w:val="008F28A0"/>
    <w:rsid w:val="008F4DFB"/>
    <w:rsid w:val="00901235"/>
    <w:rsid w:val="00904EAF"/>
    <w:rsid w:val="00905B35"/>
    <w:rsid w:val="0091188F"/>
    <w:rsid w:val="009134D0"/>
    <w:rsid w:val="009223E8"/>
    <w:rsid w:val="00923DDE"/>
    <w:rsid w:val="009302C8"/>
    <w:rsid w:val="0093096D"/>
    <w:rsid w:val="00931AA0"/>
    <w:rsid w:val="00936165"/>
    <w:rsid w:val="009369E7"/>
    <w:rsid w:val="00936EF6"/>
    <w:rsid w:val="0094388A"/>
    <w:rsid w:val="00943C4D"/>
    <w:rsid w:val="00943DDA"/>
    <w:rsid w:val="00943EE3"/>
    <w:rsid w:val="00944B65"/>
    <w:rsid w:val="009464B1"/>
    <w:rsid w:val="0095362C"/>
    <w:rsid w:val="009562F8"/>
    <w:rsid w:val="00963BAE"/>
    <w:rsid w:val="00980259"/>
    <w:rsid w:val="00984763"/>
    <w:rsid w:val="00986205"/>
    <w:rsid w:val="00990E8B"/>
    <w:rsid w:val="009914B1"/>
    <w:rsid w:val="009A18D0"/>
    <w:rsid w:val="009A23E2"/>
    <w:rsid w:val="009A4072"/>
    <w:rsid w:val="009A5DCA"/>
    <w:rsid w:val="009A6EF6"/>
    <w:rsid w:val="009B0785"/>
    <w:rsid w:val="009B0C57"/>
    <w:rsid w:val="009B11A6"/>
    <w:rsid w:val="009B21E6"/>
    <w:rsid w:val="009B5BFD"/>
    <w:rsid w:val="009C1520"/>
    <w:rsid w:val="009C1FFF"/>
    <w:rsid w:val="009C64A2"/>
    <w:rsid w:val="009C7CAE"/>
    <w:rsid w:val="009D2946"/>
    <w:rsid w:val="009D4908"/>
    <w:rsid w:val="009E0745"/>
    <w:rsid w:val="009E0B7C"/>
    <w:rsid w:val="009E2A47"/>
    <w:rsid w:val="009E37F8"/>
    <w:rsid w:val="009E3FF3"/>
    <w:rsid w:val="009E626F"/>
    <w:rsid w:val="009E7897"/>
    <w:rsid w:val="009F68D7"/>
    <w:rsid w:val="009F7891"/>
    <w:rsid w:val="00A023CF"/>
    <w:rsid w:val="00A05C7E"/>
    <w:rsid w:val="00A06EA3"/>
    <w:rsid w:val="00A12345"/>
    <w:rsid w:val="00A12A96"/>
    <w:rsid w:val="00A13BDC"/>
    <w:rsid w:val="00A144EB"/>
    <w:rsid w:val="00A147E4"/>
    <w:rsid w:val="00A15A19"/>
    <w:rsid w:val="00A21ECC"/>
    <w:rsid w:val="00A24CC1"/>
    <w:rsid w:val="00A25983"/>
    <w:rsid w:val="00A314D5"/>
    <w:rsid w:val="00A32DE5"/>
    <w:rsid w:val="00A34478"/>
    <w:rsid w:val="00A37581"/>
    <w:rsid w:val="00A4015F"/>
    <w:rsid w:val="00A4241D"/>
    <w:rsid w:val="00A5405B"/>
    <w:rsid w:val="00A5438F"/>
    <w:rsid w:val="00A5515C"/>
    <w:rsid w:val="00A61AAB"/>
    <w:rsid w:val="00A6744C"/>
    <w:rsid w:val="00A6773B"/>
    <w:rsid w:val="00A70A7B"/>
    <w:rsid w:val="00A72249"/>
    <w:rsid w:val="00A72936"/>
    <w:rsid w:val="00A76195"/>
    <w:rsid w:val="00A7792C"/>
    <w:rsid w:val="00A85034"/>
    <w:rsid w:val="00A85E25"/>
    <w:rsid w:val="00A867C8"/>
    <w:rsid w:val="00AA068A"/>
    <w:rsid w:val="00AA2304"/>
    <w:rsid w:val="00AA286D"/>
    <w:rsid w:val="00AA4963"/>
    <w:rsid w:val="00AA64F8"/>
    <w:rsid w:val="00AB346C"/>
    <w:rsid w:val="00AB390D"/>
    <w:rsid w:val="00AB7902"/>
    <w:rsid w:val="00AC5B06"/>
    <w:rsid w:val="00AC65A4"/>
    <w:rsid w:val="00AD6D54"/>
    <w:rsid w:val="00AE1704"/>
    <w:rsid w:val="00AE3B00"/>
    <w:rsid w:val="00AE4B6E"/>
    <w:rsid w:val="00AF3995"/>
    <w:rsid w:val="00AF41FD"/>
    <w:rsid w:val="00AF51F3"/>
    <w:rsid w:val="00B02D4D"/>
    <w:rsid w:val="00B034F9"/>
    <w:rsid w:val="00B04F3B"/>
    <w:rsid w:val="00B04FA0"/>
    <w:rsid w:val="00B05ED9"/>
    <w:rsid w:val="00B0724C"/>
    <w:rsid w:val="00B174F5"/>
    <w:rsid w:val="00B201D5"/>
    <w:rsid w:val="00B20B74"/>
    <w:rsid w:val="00B23208"/>
    <w:rsid w:val="00B26EEE"/>
    <w:rsid w:val="00B30D3A"/>
    <w:rsid w:val="00B32380"/>
    <w:rsid w:val="00B34DCB"/>
    <w:rsid w:val="00B40020"/>
    <w:rsid w:val="00B40F2F"/>
    <w:rsid w:val="00B426B0"/>
    <w:rsid w:val="00B42901"/>
    <w:rsid w:val="00B42ACB"/>
    <w:rsid w:val="00B50DED"/>
    <w:rsid w:val="00B5170A"/>
    <w:rsid w:val="00B517BB"/>
    <w:rsid w:val="00B53448"/>
    <w:rsid w:val="00B575E3"/>
    <w:rsid w:val="00B81111"/>
    <w:rsid w:val="00B8502E"/>
    <w:rsid w:val="00B8510D"/>
    <w:rsid w:val="00B909B0"/>
    <w:rsid w:val="00B9227E"/>
    <w:rsid w:val="00B96FDA"/>
    <w:rsid w:val="00BA0E17"/>
    <w:rsid w:val="00BB0BC5"/>
    <w:rsid w:val="00BB0D31"/>
    <w:rsid w:val="00BB2F6B"/>
    <w:rsid w:val="00BB6AAB"/>
    <w:rsid w:val="00BB7015"/>
    <w:rsid w:val="00BC5FDD"/>
    <w:rsid w:val="00BD243A"/>
    <w:rsid w:val="00BD6B15"/>
    <w:rsid w:val="00BE3392"/>
    <w:rsid w:val="00BE668D"/>
    <w:rsid w:val="00BF17C2"/>
    <w:rsid w:val="00BF474E"/>
    <w:rsid w:val="00BF7B48"/>
    <w:rsid w:val="00C112E7"/>
    <w:rsid w:val="00C23532"/>
    <w:rsid w:val="00C249E3"/>
    <w:rsid w:val="00C24FF6"/>
    <w:rsid w:val="00C25E7F"/>
    <w:rsid w:val="00C273F6"/>
    <w:rsid w:val="00C333B9"/>
    <w:rsid w:val="00C34D28"/>
    <w:rsid w:val="00C361A8"/>
    <w:rsid w:val="00C37741"/>
    <w:rsid w:val="00C40860"/>
    <w:rsid w:val="00C40A24"/>
    <w:rsid w:val="00C40E8F"/>
    <w:rsid w:val="00C422EF"/>
    <w:rsid w:val="00C505B7"/>
    <w:rsid w:val="00C50D41"/>
    <w:rsid w:val="00C54890"/>
    <w:rsid w:val="00C5602D"/>
    <w:rsid w:val="00C6073C"/>
    <w:rsid w:val="00C62A76"/>
    <w:rsid w:val="00C6347D"/>
    <w:rsid w:val="00C64AE4"/>
    <w:rsid w:val="00C661E6"/>
    <w:rsid w:val="00C760D9"/>
    <w:rsid w:val="00C803A9"/>
    <w:rsid w:val="00C813C6"/>
    <w:rsid w:val="00C81BE6"/>
    <w:rsid w:val="00C8246C"/>
    <w:rsid w:val="00C83091"/>
    <w:rsid w:val="00C83841"/>
    <w:rsid w:val="00C849BF"/>
    <w:rsid w:val="00C870B5"/>
    <w:rsid w:val="00CA13F5"/>
    <w:rsid w:val="00CA2451"/>
    <w:rsid w:val="00CA2D68"/>
    <w:rsid w:val="00CA658C"/>
    <w:rsid w:val="00CB52F5"/>
    <w:rsid w:val="00CC0DE7"/>
    <w:rsid w:val="00CC3730"/>
    <w:rsid w:val="00CC3742"/>
    <w:rsid w:val="00CD2D96"/>
    <w:rsid w:val="00CD320E"/>
    <w:rsid w:val="00CD5932"/>
    <w:rsid w:val="00CE5486"/>
    <w:rsid w:val="00CE73B7"/>
    <w:rsid w:val="00CF0970"/>
    <w:rsid w:val="00D04486"/>
    <w:rsid w:val="00D07910"/>
    <w:rsid w:val="00D10BA4"/>
    <w:rsid w:val="00D14882"/>
    <w:rsid w:val="00D158B5"/>
    <w:rsid w:val="00D15E3C"/>
    <w:rsid w:val="00D21576"/>
    <w:rsid w:val="00D33B64"/>
    <w:rsid w:val="00D35F6F"/>
    <w:rsid w:val="00D36B64"/>
    <w:rsid w:val="00D373E5"/>
    <w:rsid w:val="00D4253C"/>
    <w:rsid w:val="00D506A1"/>
    <w:rsid w:val="00D526A5"/>
    <w:rsid w:val="00D57368"/>
    <w:rsid w:val="00D6021C"/>
    <w:rsid w:val="00D679CF"/>
    <w:rsid w:val="00D7625B"/>
    <w:rsid w:val="00D76328"/>
    <w:rsid w:val="00D8319C"/>
    <w:rsid w:val="00D90F86"/>
    <w:rsid w:val="00D92B19"/>
    <w:rsid w:val="00D95A4F"/>
    <w:rsid w:val="00D97B8F"/>
    <w:rsid w:val="00DA1D6D"/>
    <w:rsid w:val="00DA2614"/>
    <w:rsid w:val="00DB002E"/>
    <w:rsid w:val="00DB0C86"/>
    <w:rsid w:val="00DB1E68"/>
    <w:rsid w:val="00DB6E38"/>
    <w:rsid w:val="00DC109D"/>
    <w:rsid w:val="00DC2671"/>
    <w:rsid w:val="00DC467A"/>
    <w:rsid w:val="00DD1A96"/>
    <w:rsid w:val="00DD247C"/>
    <w:rsid w:val="00DD2F11"/>
    <w:rsid w:val="00DE2F6E"/>
    <w:rsid w:val="00DE394B"/>
    <w:rsid w:val="00DE5C42"/>
    <w:rsid w:val="00DE61C9"/>
    <w:rsid w:val="00DF095C"/>
    <w:rsid w:val="00DF4E96"/>
    <w:rsid w:val="00DF57BC"/>
    <w:rsid w:val="00DF745C"/>
    <w:rsid w:val="00DF7E98"/>
    <w:rsid w:val="00E01DE5"/>
    <w:rsid w:val="00E05C42"/>
    <w:rsid w:val="00E070F5"/>
    <w:rsid w:val="00E07E9F"/>
    <w:rsid w:val="00E10225"/>
    <w:rsid w:val="00E11FEA"/>
    <w:rsid w:val="00E146E1"/>
    <w:rsid w:val="00E15EB1"/>
    <w:rsid w:val="00E1682D"/>
    <w:rsid w:val="00E23755"/>
    <w:rsid w:val="00E25D2C"/>
    <w:rsid w:val="00E35B37"/>
    <w:rsid w:val="00E379D3"/>
    <w:rsid w:val="00E432A0"/>
    <w:rsid w:val="00E45BAA"/>
    <w:rsid w:val="00E477BB"/>
    <w:rsid w:val="00E47ECD"/>
    <w:rsid w:val="00E51D76"/>
    <w:rsid w:val="00E51E17"/>
    <w:rsid w:val="00E53360"/>
    <w:rsid w:val="00E53E71"/>
    <w:rsid w:val="00E5621C"/>
    <w:rsid w:val="00E60374"/>
    <w:rsid w:val="00E62CD0"/>
    <w:rsid w:val="00E7348A"/>
    <w:rsid w:val="00E73CCA"/>
    <w:rsid w:val="00E73F83"/>
    <w:rsid w:val="00E773BF"/>
    <w:rsid w:val="00E810A2"/>
    <w:rsid w:val="00E82F4E"/>
    <w:rsid w:val="00E84996"/>
    <w:rsid w:val="00E860A1"/>
    <w:rsid w:val="00EB305D"/>
    <w:rsid w:val="00EB5C8E"/>
    <w:rsid w:val="00EC10CE"/>
    <w:rsid w:val="00EC2E02"/>
    <w:rsid w:val="00EC3C02"/>
    <w:rsid w:val="00EC7C72"/>
    <w:rsid w:val="00ED5CE8"/>
    <w:rsid w:val="00ED7BE2"/>
    <w:rsid w:val="00EE3EAF"/>
    <w:rsid w:val="00EF5F85"/>
    <w:rsid w:val="00F06126"/>
    <w:rsid w:val="00F20BB9"/>
    <w:rsid w:val="00F2464A"/>
    <w:rsid w:val="00F3337F"/>
    <w:rsid w:val="00F346C1"/>
    <w:rsid w:val="00F35D4B"/>
    <w:rsid w:val="00F37C9B"/>
    <w:rsid w:val="00F549B9"/>
    <w:rsid w:val="00F60023"/>
    <w:rsid w:val="00F60116"/>
    <w:rsid w:val="00F65E6A"/>
    <w:rsid w:val="00F73A12"/>
    <w:rsid w:val="00FA333D"/>
    <w:rsid w:val="00FA5B88"/>
    <w:rsid w:val="00FA67A5"/>
    <w:rsid w:val="00FA6B48"/>
    <w:rsid w:val="00FB0F98"/>
    <w:rsid w:val="00FB795E"/>
    <w:rsid w:val="00FC000C"/>
    <w:rsid w:val="00FC0E2B"/>
    <w:rsid w:val="00FC1684"/>
    <w:rsid w:val="00FC27FB"/>
    <w:rsid w:val="00FC5B7C"/>
    <w:rsid w:val="00FC62DC"/>
    <w:rsid w:val="00FD5DD0"/>
    <w:rsid w:val="00FD606F"/>
    <w:rsid w:val="00FD7174"/>
    <w:rsid w:val="00FE2C96"/>
    <w:rsid w:val="00FE33A1"/>
    <w:rsid w:val="00FE6FAC"/>
    <w:rsid w:val="00FF4BFC"/>
    <w:rsid w:val="00FF585D"/>
    <w:rsid w:val="00FF726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AC"/>
    <w:rPr>
      <w:sz w:val="24"/>
      <w:szCs w:val="24"/>
    </w:rPr>
  </w:style>
  <w:style w:type="paragraph" w:styleId="Overskrift1">
    <w:name w:val="heading 1"/>
    <w:basedOn w:val="Normal"/>
    <w:next w:val="Normal"/>
    <w:qFormat/>
    <w:rsid w:val="007D44AC"/>
    <w:pPr>
      <w:keepNext/>
      <w:outlineLvl w:val="0"/>
    </w:pPr>
    <w:rPr>
      <w:b/>
      <w:bCs/>
      <w:sz w:val="32"/>
    </w:rPr>
  </w:style>
  <w:style w:type="paragraph" w:styleId="Overskrift2">
    <w:name w:val="heading 2"/>
    <w:basedOn w:val="Normal"/>
    <w:next w:val="Normal"/>
    <w:link w:val="Overskrift2Tegn"/>
    <w:qFormat/>
    <w:rsid w:val="007D44AC"/>
    <w:pPr>
      <w:keepNext/>
      <w:outlineLvl w:val="1"/>
    </w:pPr>
    <w:rPr>
      <w:rFonts w:ascii="Times New Roman MT Extra Bold" w:hAnsi="Times New Roman MT Extra Bold"/>
      <w:b/>
      <w:bCs/>
      <w:i/>
      <w:iCs/>
      <w:sz w:val="110"/>
    </w:rPr>
  </w:style>
  <w:style w:type="paragraph" w:styleId="Overskrift3">
    <w:name w:val="heading 3"/>
    <w:basedOn w:val="Normal"/>
    <w:next w:val="Normal"/>
    <w:link w:val="Overskrift3Tegn"/>
    <w:qFormat/>
    <w:rsid w:val="007D44AC"/>
    <w:pPr>
      <w:keepNext/>
      <w:outlineLvl w:val="2"/>
    </w:pPr>
    <w:rPr>
      <w:b/>
      <w:bCs/>
    </w:rPr>
  </w:style>
  <w:style w:type="paragraph" w:styleId="Overskrift4">
    <w:name w:val="heading 4"/>
    <w:basedOn w:val="Normal"/>
    <w:next w:val="Normal"/>
    <w:qFormat/>
    <w:rsid w:val="007D44AC"/>
    <w:pPr>
      <w:keepNext/>
      <w:tabs>
        <w:tab w:val="center" w:pos="540"/>
      </w:tabs>
      <w:outlineLvl w:val="3"/>
    </w:pPr>
    <w:rPr>
      <w:sz w:val="36"/>
      <w:szCs w:val="36"/>
    </w:rPr>
  </w:style>
  <w:style w:type="paragraph" w:styleId="Overskrift5">
    <w:name w:val="heading 5"/>
    <w:basedOn w:val="Normal"/>
    <w:next w:val="Normal"/>
    <w:qFormat/>
    <w:rsid w:val="007D44AC"/>
    <w:pPr>
      <w:keepNext/>
      <w:tabs>
        <w:tab w:val="left" w:pos="540"/>
      </w:tabs>
      <w:jc w:val="both"/>
      <w:outlineLvl w:val="4"/>
    </w:pPr>
    <w:rPr>
      <w:b/>
      <w:bCs/>
      <w:sz w:val="20"/>
    </w:rPr>
  </w:style>
  <w:style w:type="paragraph" w:styleId="Overskrift6">
    <w:name w:val="heading 6"/>
    <w:basedOn w:val="Normal"/>
    <w:next w:val="Normal"/>
    <w:qFormat/>
    <w:rsid w:val="007D44AC"/>
    <w:pPr>
      <w:keepNext/>
      <w:jc w:val="center"/>
      <w:outlineLvl w:val="5"/>
    </w:pPr>
    <w:rPr>
      <w:b/>
      <w:sz w:val="28"/>
      <w:szCs w:val="20"/>
    </w:rPr>
  </w:style>
  <w:style w:type="paragraph" w:styleId="Overskrift7">
    <w:name w:val="heading 7"/>
    <w:basedOn w:val="Normal"/>
    <w:next w:val="Normal"/>
    <w:qFormat/>
    <w:rsid w:val="007D44AC"/>
    <w:pPr>
      <w:keepNext/>
      <w:tabs>
        <w:tab w:val="left" w:pos="284"/>
        <w:tab w:val="left" w:pos="2268"/>
        <w:tab w:val="left" w:pos="2410"/>
        <w:tab w:val="left" w:pos="4820"/>
        <w:tab w:val="left" w:pos="5529"/>
      </w:tabs>
      <w:autoSpaceDE w:val="0"/>
      <w:autoSpaceDN w:val="0"/>
      <w:adjustRightInd w:val="0"/>
      <w:outlineLvl w:val="6"/>
    </w:pPr>
    <w:rPr>
      <w:b/>
      <w:bCs/>
      <w:sz w:val="20"/>
      <w:szCs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rsid w:val="007D44AC"/>
    <w:rPr>
      <w:b/>
      <w:bCs/>
    </w:rPr>
  </w:style>
  <w:style w:type="paragraph" w:styleId="Brdtekst3">
    <w:name w:val="Body Text 3"/>
    <w:basedOn w:val="Normal"/>
    <w:link w:val="Brdtekst3Tegn"/>
    <w:semiHidden/>
    <w:rsid w:val="007D44AC"/>
    <w:pPr>
      <w:jc w:val="center"/>
    </w:pPr>
    <w:rPr>
      <w:b/>
      <w:bCs/>
      <w:sz w:val="28"/>
    </w:rPr>
  </w:style>
  <w:style w:type="character" w:styleId="Hyperlink">
    <w:name w:val="Hyperlink"/>
    <w:semiHidden/>
    <w:rsid w:val="007D44AC"/>
    <w:rPr>
      <w:color w:val="0000FF"/>
      <w:u w:val="single"/>
    </w:rPr>
  </w:style>
  <w:style w:type="paragraph" w:styleId="Dokumentoversigt">
    <w:name w:val="Document Map"/>
    <w:basedOn w:val="Normal"/>
    <w:semiHidden/>
    <w:rsid w:val="007D44AC"/>
    <w:pPr>
      <w:shd w:val="clear" w:color="auto" w:fill="000080"/>
    </w:pPr>
    <w:rPr>
      <w:rFonts w:ascii="Tahoma" w:hAnsi="Tahoma" w:cs="Tahoma"/>
      <w:sz w:val="20"/>
      <w:szCs w:val="20"/>
    </w:rPr>
  </w:style>
  <w:style w:type="paragraph" w:styleId="Brdtekst2">
    <w:name w:val="Body Text 2"/>
    <w:basedOn w:val="Normal"/>
    <w:semiHidden/>
    <w:rsid w:val="007D44AC"/>
    <w:pPr>
      <w:jc w:val="center"/>
    </w:pPr>
    <w:rPr>
      <w:b/>
      <w:sz w:val="20"/>
      <w:szCs w:val="20"/>
    </w:rPr>
  </w:style>
  <w:style w:type="paragraph" w:customStyle="1" w:styleId="Ballontekst">
    <w:name w:val="Ballontekst"/>
    <w:basedOn w:val="Normal"/>
    <w:semiHidden/>
    <w:rsid w:val="007D44AC"/>
    <w:rPr>
      <w:rFonts w:ascii="Tahoma" w:hAnsi="Tahoma" w:cs="Tahoma"/>
      <w:sz w:val="16"/>
      <w:szCs w:val="16"/>
    </w:rPr>
  </w:style>
  <w:style w:type="character" w:styleId="BesgtHyperlink">
    <w:name w:val="FollowedHyperlink"/>
    <w:semiHidden/>
    <w:rsid w:val="007D44AC"/>
    <w:rPr>
      <w:color w:val="800080"/>
      <w:u w:val="single"/>
    </w:rPr>
  </w:style>
  <w:style w:type="paragraph" w:styleId="NormalWeb">
    <w:name w:val="Normal (Web)"/>
    <w:basedOn w:val="Normal"/>
    <w:uiPriority w:val="99"/>
    <w:unhideWhenUsed/>
    <w:rsid w:val="009B0C57"/>
    <w:pPr>
      <w:spacing w:after="240"/>
    </w:pPr>
  </w:style>
  <w:style w:type="paragraph" w:styleId="Sidehoved">
    <w:name w:val="header"/>
    <w:basedOn w:val="Normal"/>
    <w:semiHidden/>
    <w:rsid w:val="007D44AC"/>
    <w:pPr>
      <w:tabs>
        <w:tab w:val="center" w:pos="4819"/>
        <w:tab w:val="right" w:pos="9638"/>
      </w:tabs>
    </w:pPr>
  </w:style>
  <w:style w:type="character" w:customStyle="1" w:styleId="SidehovedTegn">
    <w:name w:val="Sidehoved Tegn"/>
    <w:rsid w:val="007D44AC"/>
    <w:rPr>
      <w:sz w:val="24"/>
      <w:szCs w:val="24"/>
    </w:rPr>
  </w:style>
  <w:style w:type="paragraph" w:styleId="Billedtekst">
    <w:name w:val="caption"/>
    <w:basedOn w:val="Normal"/>
    <w:next w:val="Normal"/>
    <w:qFormat/>
    <w:rsid w:val="007D44AC"/>
    <w:rPr>
      <w:b/>
      <w:bCs/>
      <w:sz w:val="20"/>
      <w:szCs w:val="20"/>
    </w:rPr>
  </w:style>
  <w:style w:type="paragraph" w:customStyle="1" w:styleId="commenttext">
    <w:name w:val="commenttext"/>
    <w:basedOn w:val="Normal"/>
    <w:rsid w:val="007D44AC"/>
    <w:pPr>
      <w:spacing w:before="100" w:beforeAutospacing="1" w:after="100" w:afterAutospacing="1"/>
    </w:pPr>
  </w:style>
  <w:style w:type="character" w:styleId="Strk">
    <w:name w:val="Strong"/>
    <w:uiPriority w:val="22"/>
    <w:qFormat/>
    <w:rsid w:val="00AE4B6E"/>
    <w:rPr>
      <w:b/>
      <w:bCs/>
    </w:rPr>
  </w:style>
  <w:style w:type="paragraph" w:customStyle="1" w:styleId="NormalWeb6">
    <w:name w:val="Normal (Web)6"/>
    <w:basedOn w:val="Normal"/>
    <w:rsid w:val="00AE4B6E"/>
    <w:pPr>
      <w:spacing w:before="100" w:beforeAutospacing="1" w:after="100" w:afterAutospacing="1"/>
    </w:pPr>
  </w:style>
  <w:style w:type="table" w:styleId="Tabel-Gitter">
    <w:name w:val="Table Grid"/>
    <w:basedOn w:val="Tabel-Normal"/>
    <w:uiPriority w:val="59"/>
    <w:rsid w:val="00195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3Tegn">
    <w:name w:val="Overskrift 3 Tegn"/>
    <w:link w:val="Overskrift3"/>
    <w:rsid w:val="00195C68"/>
    <w:rPr>
      <w:b/>
      <w:bCs/>
      <w:sz w:val="24"/>
      <w:szCs w:val="24"/>
    </w:rPr>
  </w:style>
  <w:style w:type="character" w:customStyle="1" w:styleId="Brdtekst3Tegn">
    <w:name w:val="Brødtekst 3 Tegn"/>
    <w:link w:val="Brdtekst3"/>
    <w:semiHidden/>
    <w:rsid w:val="00754D28"/>
    <w:rPr>
      <w:b/>
      <w:bCs/>
      <w:sz w:val="28"/>
      <w:szCs w:val="24"/>
    </w:rPr>
  </w:style>
  <w:style w:type="character" w:customStyle="1" w:styleId="Overskrift2Tegn">
    <w:name w:val="Overskrift 2 Tegn"/>
    <w:link w:val="Overskrift2"/>
    <w:rsid w:val="00E45BAA"/>
    <w:rPr>
      <w:rFonts w:ascii="Times New Roman MT Extra Bold" w:hAnsi="Times New Roman MT Extra Bold"/>
      <w:b/>
      <w:bCs/>
      <w:i/>
      <w:iCs/>
      <w:sz w:val="110"/>
      <w:szCs w:val="24"/>
    </w:rPr>
  </w:style>
  <w:style w:type="paragraph" w:styleId="Markeringsbobletekst">
    <w:name w:val="Balloon Text"/>
    <w:basedOn w:val="Normal"/>
    <w:link w:val="MarkeringsbobletekstTegn"/>
    <w:uiPriority w:val="99"/>
    <w:semiHidden/>
    <w:unhideWhenUsed/>
    <w:rsid w:val="0058780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7803"/>
    <w:rPr>
      <w:rFonts w:ascii="Tahoma" w:hAnsi="Tahoma" w:cs="Tahoma"/>
      <w:sz w:val="16"/>
      <w:szCs w:val="16"/>
    </w:rPr>
  </w:style>
  <w:style w:type="paragraph" w:styleId="Listeafsnit">
    <w:name w:val="List Paragraph"/>
    <w:basedOn w:val="Normal"/>
    <w:uiPriority w:val="34"/>
    <w:qFormat/>
    <w:rsid w:val="002E347A"/>
    <w:pPr>
      <w:ind w:left="720"/>
      <w:contextualSpacing/>
    </w:pPr>
  </w:style>
</w:styles>
</file>

<file path=word/webSettings.xml><?xml version="1.0" encoding="utf-8"?>
<w:webSettings xmlns:r="http://schemas.openxmlformats.org/officeDocument/2006/relationships" xmlns:w="http://schemas.openxmlformats.org/wordprocessingml/2006/main">
  <w:divs>
    <w:div w:id="226300887">
      <w:bodyDiv w:val="1"/>
      <w:marLeft w:val="115"/>
      <w:marRight w:val="115"/>
      <w:marTop w:val="115"/>
      <w:marBottom w:val="115"/>
      <w:divBdr>
        <w:top w:val="none" w:sz="0" w:space="0" w:color="auto"/>
        <w:left w:val="none" w:sz="0" w:space="0" w:color="auto"/>
        <w:bottom w:val="none" w:sz="0" w:space="0" w:color="auto"/>
        <w:right w:val="none" w:sz="0" w:space="0" w:color="auto"/>
      </w:divBdr>
    </w:div>
    <w:div w:id="345059130">
      <w:bodyDiv w:val="1"/>
      <w:marLeft w:val="0"/>
      <w:marRight w:val="0"/>
      <w:marTop w:val="0"/>
      <w:marBottom w:val="0"/>
      <w:divBdr>
        <w:top w:val="none" w:sz="0" w:space="0" w:color="auto"/>
        <w:left w:val="none" w:sz="0" w:space="0" w:color="auto"/>
        <w:bottom w:val="none" w:sz="0" w:space="0" w:color="auto"/>
        <w:right w:val="none" w:sz="0" w:space="0" w:color="auto"/>
      </w:divBdr>
      <w:divsChild>
        <w:div w:id="704673330">
          <w:marLeft w:val="0"/>
          <w:marRight w:val="0"/>
          <w:marTop w:val="0"/>
          <w:marBottom w:val="0"/>
          <w:divBdr>
            <w:top w:val="none" w:sz="0" w:space="0" w:color="auto"/>
            <w:left w:val="none" w:sz="0" w:space="0" w:color="auto"/>
            <w:bottom w:val="none" w:sz="0" w:space="0" w:color="auto"/>
            <w:right w:val="none" w:sz="0" w:space="0" w:color="auto"/>
          </w:divBdr>
          <w:divsChild>
            <w:div w:id="472136305">
              <w:marLeft w:val="0"/>
              <w:marRight w:val="0"/>
              <w:marTop w:val="0"/>
              <w:marBottom w:val="0"/>
              <w:divBdr>
                <w:top w:val="none" w:sz="0" w:space="0" w:color="auto"/>
                <w:left w:val="none" w:sz="0" w:space="0" w:color="auto"/>
                <w:bottom w:val="none" w:sz="0" w:space="0" w:color="auto"/>
                <w:right w:val="none" w:sz="0" w:space="0" w:color="auto"/>
              </w:divBdr>
              <w:divsChild>
                <w:div w:id="559219252">
                  <w:marLeft w:val="0"/>
                  <w:marRight w:val="0"/>
                  <w:marTop w:val="0"/>
                  <w:marBottom w:val="0"/>
                  <w:divBdr>
                    <w:top w:val="none" w:sz="0" w:space="0" w:color="auto"/>
                    <w:left w:val="none" w:sz="0" w:space="0" w:color="auto"/>
                    <w:bottom w:val="none" w:sz="0" w:space="0" w:color="auto"/>
                    <w:right w:val="none" w:sz="0" w:space="0" w:color="auto"/>
                  </w:divBdr>
                  <w:divsChild>
                    <w:div w:id="259024267">
                      <w:marLeft w:val="0"/>
                      <w:marRight w:val="0"/>
                      <w:marTop w:val="0"/>
                      <w:marBottom w:val="0"/>
                      <w:divBdr>
                        <w:top w:val="none" w:sz="0" w:space="0" w:color="auto"/>
                        <w:left w:val="none" w:sz="0" w:space="0" w:color="auto"/>
                        <w:bottom w:val="none" w:sz="0" w:space="0" w:color="auto"/>
                        <w:right w:val="none" w:sz="0" w:space="0" w:color="auto"/>
                      </w:divBdr>
                      <w:divsChild>
                        <w:div w:id="2057001780">
                          <w:marLeft w:val="115"/>
                          <w:marRight w:val="115"/>
                          <w:marTop w:val="0"/>
                          <w:marBottom w:val="0"/>
                          <w:divBdr>
                            <w:top w:val="none" w:sz="0" w:space="0" w:color="auto"/>
                            <w:left w:val="none" w:sz="0" w:space="0" w:color="auto"/>
                            <w:bottom w:val="none" w:sz="0" w:space="0" w:color="auto"/>
                            <w:right w:val="none" w:sz="0" w:space="0" w:color="auto"/>
                          </w:divBdr>
                          <w:divsChild>
                            <w:div w:id="18993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431089">
      <w:bodyDiv w:val="1"/>
      <w:marLeft w:val="0"/>
      <w:marRight w:val="0"/>
      <w:marTop w:val="0"/>
      <w:marBottom w:val="0"/>
      <w:divBdr>
        <w:top w:val="none" w:sz="0" w:space="0" w:color="auto"/>
        <w:left w:val="none" w:sz="0" w:space="0" w:color="auto"/>
        <w:bottom w:val="none" w:sz="0" w:space="0" w:color="auto"/>
        <w:right w:val="none" w:sz="0" w:space="0" w:color="auto"/>
      </w:divBdr>
    </w:div>
    <w:div w:id="561134194">
      <w:bodyDiv w:val="1"/>
      <w:marLeft w:val="0"/>
      <w:marRight w:val="0"/>
      <w:marTop w:val="0"/>
      <w:marBottom w:val="0"/>
      <w:divBdr>
        <w:top w:val="none" w:sz="0" w:space="0" w:color="auto"/>
        <w:left w:val="none" w:sz="0" w:space="0" w:color="auto"/>
        <w:bottom w:val="none" w:sz="0" w:space="0" w:color="auto"/>
        <w:right w:val="none" w:sz="0" w:space="0" w:color="auto"/>
      </w:divBdr>
    </w:div>
    <w:div w:id="648823172">
      <w:bodyDiv w:val="1"/>
      <w:marLeft w:val="0"/>
      <w:marRight w:val="0"/>
      <w:marTop w:val="0"/>
      <w:marBottom w:val="0"/>
      <w:divBdr>
        <w:top w:val="none" w:sz="0" w:space="0" w:color="auto"/>
        <w:left w:val="none" w:sz="0" w:space="0" w:color="auto"/>
        <w:bottom w:val="none" w:sz="0" w:space="0" w:color="auto"/>
        <w:right w:val="none" w:sz="0" w:space="0" w:color="auto"/>
      </w:divBdr>
      <w:divsChild>
        <w:div w:id="1536190642">
          <w:marLeft w:val="0"/>
          <w:marRight w:val="0"/>
          <w:marTop w:val="0"/>
          <w:marBottom w:val="0"/>
          <w:divBdr>
            <w:top w:val="none" w:sz="0" w:space="0" w:color="auto"/>
            <w:left w:val="none" w:sz="0" w:space="0" w:color="auto"/>
            <w:bottom w:val="none" w:sz="0" w:space="0" w:color="auto"/>
            <w:right w:val="none" w:sz="0" w:space="0" w:color="auto"/>
          </w:divBdr>
          <w:divsChild>
            <w:div w:id="923301662">
              <w:marLeft w:val="0"/>
              <w:marRight w:val="0"/>
              <w:marTop w:val="0"/>
              <w:marBottom w:val="0"/>
              <w:divBdr>
                <w:top w:val="none" w:sz="0" w:space="0" w:color="auto"/>
                <w:left w:val="none" w:sz="0" w:space="0" w:color="auto"/>
                <w:bottom w:val="none" w:sz="0" w:space="0" w:color="auto"/>
                <w:right w:val="none" w:sz="0" w:space="0" w:color="auto"/>
              </w:divBdr>
              <w:divsChild>
                <w:div w:id="1588736055">
                  <w:marLeft w:val="0"/>
                  <w:marRight w:val="0"/>
                  <w:marTop w:val="0"/>
                  <w:marBottom w:val="0"/>
                  <w:divBdr>
                    <w:top w:val="none" w:sz="0" w:space="0" w:color="auto"/>
                    <w:left w:val="none" w:sz="0" w:space="0" w:color="auto"/>
                    <w:bottom w:val="none" w:sz="0" w:space="0" w:color="auto"/>
                    <w:right w:val="none" w:sz="0" w:space="0" w:color="auto"/>
                  </w:divBdr>
                  <w:divsChild>
                    <w:div w:id="488449996">
                      <w:marLeft w:val="0"/>
                      <w:marRight w:val="0"/>
                      <w:marTop w:val="0"/>
                      <w:marBottom w:val="0"/>
                      <w:divBdr>
                        <w:top w:val="none" w:sz="0" w:space="0" w:color="auto"/>
                        <w:left w:val="none" w:sz="0" w:space="0" w:color="auto"/>
                        <w:bottom w:val="none" w:sz="0" w:space="0" w:color="auto"/>
                        <w:right w:val="none" w:sz="0" w:space="0" w:color="auto"/>
                      </w:divBdr>
                      <w:divsChild>
                        <w:div w:id="639382159">
                          <w:marLeft w:val="0"/>
                          <w:marRight w:val="0"/>
                          <w:marTop w:val="32"/>
                          <w:marBottom w:val="0"/>
                          <w:divBdr>
                            <w:top w:val="none" w:sz="0" w:space="0" w:color="auto"/>
                            <w:left w:val="none" w:sz="0" w:space="0" w:color="auto"/>
                            <w:bottom w:val="none" w:sz="0" w:space="0" w:color="auto"/>
                            <w:right w:val="none" w:sz="0" w:space="0" w:color="auto"/>
                          </w:divBdr>
                          <w:divsChild>
                            <w:div w:id="55469791">
                              <w:marLeft w:val="0"/>
                              <w:marRight w:val="0"/>
                              <w:marTop w:val="0"/>
                              <w:marBottom w:val="0"/>
                              <w:divBdr>
                                <w:top w:val="none" w:sz="0" w:space="0" w:color="auto"/>
                                <w:left w:val="none" w:sz="0" w:space="0" w:color="auto"/>
                                <w:bottom w:val="none" w:sz="0" w:space="0" w:color="auto"/>
                                <w:right w:val="none" w:sz="0" w:space="0" w:color="auto"/>
                              </w:divBdr>
                              <w:divsChild>
                                <w:div w:id="771248280">
                                  <w:marLeft w:val="7544"/>
                                  <w:marRight w:val="0"/>
                                  <w:marTop w:val="0"/>
                                  <w:marBottom w:val="0"/>
                                  <w:divBdr>
                                    <w:top w:val="none" w:sz="0" w:space="0" w:color="auto"/>
                                    <w:left w:val="none" w:sz="0" w:space="0" w:color="auto"/>
                                    <w:bottom w:val="none" w:sz="0" w:space="0" w:color="auto"/>
                                    <w:right w:val="none" w:sz="0" w:space="0" w:color="auto"/>
                                  </w:divBdr>
                                  <w:divsChild>
                                    <w:div w:id="600138493">
                                      <w:marLeft w:val="0"/>
                                      <w:marRight w:val="0"/>
                                      <w:marTop w:val="0"/>
                                      <w:marBottom w:val="0"/>
                                      <w:divBdr>
                                        <w:top w:val="none" w:sz="0" w:space="0" w:color="auto"/>
                                        <w:left w:val="none" w:sz="0" w:space="0" w:color="auto"/>
                                        <w:bottom w:val="none" w:sz="0" w:space="0" w:color="auto"/>
                                        <w:right w:val="none" w:sz="0" w:space="0" w:color="auto"/>
                                      </w:divBdr>
                                      <w:divsChild>
                                        <w:div w:id="1307736627">
                                          <w:marLeft w:val="0"/>
                                          <w:marRight w:val="0"/>
                                          <w:marTop w:val="0"/>
                                          <w:marBottom w:val="0"/>
                                          <w:divBdr>
                                            <w:top w:val="none" w:sz="0" w:space="0" w:color="auto"/>
                                            <w:left w:val="none" w:sz="0" w:space="0" w:color="auto"/>
                                            <w:bottom w:val="none" w:sz="0" w:space="0" w:color="auto"/>
                                            <w:right w:val="none" w:sz="0" w:space="0" w:color="auto"/>
                                          </w:divBdr>
                                          <w:divsChild>
                                            <w:div w:id="2139571373">
                                              <w:marLeft w:val="0"/>
                                              <w:marRight w:val="0"/>
                                              <w:marTop w:val="0"/>
                                              <w:marBottom w:val="0"/>
                                              <w:divBdr>
                                                <w:top w:val="none" w:sz="0" w:space="0" w:color="auto"/>
                                                <w:left w:val="none" w:sz="0" w:space="0" w:color="auto"/>
                                                <w:bottom w:val="none" w:sz="0" w:space="0" w:color="auto"/>
                                                <w:right w:val="none" w:sz="0" w:space="0" w:color="auto"/>
                                              </w:divBdr>
                                              <w:divsChild>
                                                <w:div w:id="707072144">
                                                  <w:marLeft w:val="0"/>
                                                  <w:marRight w:val="0"/>
                                                  <w:marTop w:val="0"/>
                                                  <w:marBottom w:val="0"/>
                                                  <w:divBdr>
                                                    <w:top w:val="none" w:sz="0" w:space="0" w:color="auto"/>
                                                    <w:left w:val="none" w:sz="0" w:space="0" w:color="auto"/>
                                                    <w:bottom w:val="none" w:sz="0" w:space="0" w:color="auto"/>
                                                    <w:right w:val="none" w:sz="0" w:space="0" w:color="auto"/>
                                                  </w:divBdr>
                                                  <w:divsChild>
                                                    <w:div w:id="2112819416">
                                                      <w:marLeft w:val="0"/>
                                                      <w:marRight w:val="0"/>
                                                      <w:marTop w:val="0"/>
                                                      <w:marBottom w:val="0"/>
                                                      <w:divBdr>
                                                        <w:top w:val="none" w:sz="0" w:space="0" w:color="auto"/>
                                                        <w:left w:val="none" w:sz="0" w:space="0" w:color="auto"/>
                                                        <w:bottom w:val="none" w:sz="0" w:space="0" w:color="auto"/>
                                                        <w:right w:val="none" w:sz="0" w:space="0" w:color="auto"/>
                                                      </w:divBdr>
                                                      <w:divsChild>
                                                        <w:div w:id="7002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174252">
      <w:bodyDiv w:val="1"/>
      <w:marLeft w:val="0"/>
      <w:marRight w:val="0"/>
      <w:marTop w:val="0"/>
      <w:marBottom w:val="0"/>
      <w:divBdr>
        <w:top w:val="none" w:sz="0" w:space="0" w:color="auto"/>
        <w:left w:val="none" w:sz="0" w:space="0" w:color="auto"/>
        <w:bottom w:val="none" w:sz="0" w:space="0" w:color="auto"/>
        <w:right w:val="none" w:sz="0" w:space="0" w:color="auto"/>
      </w:divBdr>
    </w:div>
    <w:div w:id="815875678">
      <w:bodyDiv w:val="1"/>
      <w:marLeft w:val="0"/>
      <w:marRight w:val="0"/>
      <w:marTop w:val="0"/>
      <w:marBottom w:val="0"/>
      <w:divBdr>
        <w:top w:val="none" w:sz="0" w:space="0" w:color="auto"/>
        <w:left w:val="none" w:sz="0" w:space="0" w:color="auto"/>
        <w:bottom w:val="none" w:sz="0" w:space="0" w:color="auto"/>
        <w:right w:val="none" w:sz="0" w:space="0" w:color="auto"/>
      </w:divBdr>
      <w:divsChild>
        <w:div w:id="1728340383">
          <w:marLeft w:val="0"/>
          <w:marRight w:val="0"/>
          <w:marTop w:val="0"/>
          <w:marBottom w:val="0"/>
          <w:divBdr>
            <w:top w:val="none" w:sz="0" w:space="0" w:color="auto"/>
            <w:left w:val="none" w:sz="0" w:space="0" w:color="auto"/>
            <w:bottom w:val="none" w:sz="0" w:space="0" w:color="auto"/>
            <w:right w:val="none" w:sz="0" w:space="0" w:color="auto"/>
          </w:divBdr>
          <w:divsChild>
            <w:div w:id="326442139">
              <w:marLeft w:val="0"/>
              <w:marRight w:val="0"/>
              <w:marTop w:val="0"/>
              <w:marBottom w:val="0"/>
              <w:divBdr>
                <w:top w:val="none" w:sz="0" w:space="0" w:color="auto"/>
                <w:left w:val="none" w:sz="0" w:space="0" w:color="auto"/>
                <w:bottom w:val="none" w:sz="0" w:space="0" w:color="auto"/>
                <w:right w:val="none" w:sz="0" w:space="0" w:color="auto"/>
              </w:divBdr>
              <w:divsChild>
                <w:div w:id="1004821217">
                  <w:marLeft w:val="0"/>
                  <w:marRight w:val="0"/>
                  <w:marTop w:val="0"/>
                  <w:marBottom w:val="0"/>
                  <w:divBdr>
                    <w:top w:val="none" w:sz="0" w:space="0" w:color="auto"/>
                    <w:left w:val="none" w:sz="0" w:space="0" w:color="auto"/>
                    <w:bottom w:val="none" w:sz="0" w:space="0" w:color="auto"/>
                    <w:right w:val="none" w:sz="0" w:space="0" w:color="auto"/>
                  </w:divBdr>
                  <w:divsChild>
                    <w:div w:id="11885139">
                      <w:marLeft w:val="0"/>
                      <w:marRight w:val="0"/>
                      <w:marTop w:val="0"/>
                      <w:marBottom w:val="0"/>
                      <w:divBdr>
                        <w:top w:val="none" w:sz="0" w:space="0" w:color="auto"/>
                        <w:left w:val="none" w:sz="0" w:space="0" w:color="auto"/>
                        <w:bottom w:val="none" w:sz="0" w:space="0" w:color="auto"/>
                        <w:right w:val="none" w:sz="0" w:space="0" w:color="auto"/>
                      </w:divBdr>
                      <w:divsChild>
                        <w:div w:id="1656109860">
                          <w:marLeft w:val="115"/>
                          <w:marRight w:val="115"/>
                          <w:marTop w:val="0"/>
                          <w:marBottom w:val="0"/>
                          <w:divBdr>
                            <w:top w:val="none" w:sz="0" w:space="0" w:color="auto"/>
                            <w:left w:val="none" w:sz="0" w:space="0" w:color="auto"/>
                            <w:bottom w:val="none" w:sz="0" w:space="0" w:color="auto"/>
                            <w:right w:val="none" w:sz="0" w:space="0" w:color="auto"/>
                          </w:divBdr>
                          <w:divsChild>
                            <w:div w:id="19825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777108">
      <w:bodyDiv w:val="1"/>
      <w:marLeft w:val="0"/>
      <w:marRight w:val="0"/>
      <w:marTop w:val="0"/>
      <w:marBottom w:val="0"/>
      <w:divBdr>
        <w:top w:val="none" w:sz="0" w:space="0" w:color="auto"/>
        <w:left w:val="none" w:sz="0" w:space="0" w:color="auto"/>
        <w:bottom w:val="none" w:sz="0" w:space="0" w:color="auto"/>
        <w:right w:val="none" w:sz="0" w:space="0" w:color="auto"/>
      </w:divBdr>
      <w:divsChild>
        <w:div w:id="1876964254">
          <w:marLeft w:val="0"/>
          <w:marRight w:val="0"/>
          <w:marTop w:val="450"/>
          <w:marBottom w:val="300"/>
          <w:divBdr>
            <w:top w:val="none" w:sz="0" w:space="0" w:color="auto"/>
            <w:left w:val="none" w:sz="0" w:space="0" w:color="auto"/>
            <w:bottom w:val="none" w:sz="0" w:space="0" w:color="auto"/>
            <w:right w:val="none" w:sz="0" w:space="0" w:color="auto"/>
          </w:divBdr>
          <w:divsChild>
            <w:div w:id="1063334748">
              <w:marLeft w:val="0"/>
              <w:marRight w:val="0"/>
              <w:marTop w:val="0"/>
              <w:marBottom w:val="0"/>
              <w:divBdr>
                <w:top w:val="none" w:sz="0" w:space="0" w:color="auto"/>
                <w:left w:val="none" w:sz="0" w:space="0" w:color="auto"/>
                <w:bottom w:val="none" w:sz="0" w:space="0" w:color="auto"/>
                <w:right w:val="none" w:sz="0" w:space="0" w:color="auto"/>
              </w:divBdr>
              <w:divsChild>
                <w:div w:id="448859549">
                  <w:marLeft w:val="0"/>
                  <w:marRight w:val="0"/>
                  <w:marTop w:val="0"/>
                  <w:marBottom w:val="0"/>
                  <w:divBdr>
                    <w:top w:val="none" w:sz="0" w:space="0" w:color="auto"/>
                    <w:left w:val="none" w:sz="0" w:space="0" w:color="auto"/>
                    <w:bottom w:val="none" w:sz="0" w:space="0" w:color="auto"/>
                    <w:right w:val="none" w:sz="0" w:space="0" w:color="auto"/>
                  </w:divBdr>
                  <w:divsChild>
                    <w:div w:id="16008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2704">
      <w:bodyDiv w:val="1"/>
      <w:marLeft w:val="0"/>
      <w:marRight w:val="0"/>
      <w:marTop w:val="0"/>
      <w:marBottom w:val="0"/>
      <w:divBdr>
        <w:top w:val="none" w:sz="0" w:space="0" w:color="auto"/>
        <w:left w:val="none" w:sz="0" w:space="0" w:color="auto"/>
        <w:bottom w:val="none" w:sz="0" w:space="0" w:color="auto"/>
        <w:right w:val="none" w:sz="0" w:space="0" w:color="auto"/>
      </w:divBdr>
    </w:div>
    <w:div w:id="1951010896">
      <w:bodyDiv w:val="1"/>
      <w:marLeft w:val="0"/>
      <w:marRight w:val="0"/>
      <w:marTop w:val="0"/>
      <w:marBottom w:val="0"/>
      <w:divBdr>
        <w:top w:val="none" w:sz="0" w:space="0" w:color="auto"/>
        <w:left w:val="none" w:sz="0" w:space="0" w:color="auto"/>
        <w:bottom w:val="none" w:sz="0" w:space="0" w:color="auto"/>
        <w:right w:val="none" w:sz="0" w:space="0" w:color="auto"/>
      </w:divBdr>
      <w:divsChild>
        <w:div w:id="156922681">
          <w:marLeft w:val="0"/>
          <w:marRight w:val="0"/>
          <w:marTop w:val="0"/>
          <w:marBottom w:val="0"/>
          <w:divBdr>
            <w:top w:val="none" w:sz="0" w:space="0" w:color="auto"/>
            <w:left w:val="none" w:sz="0" w:space="0" w:color="auto"/>
            <w:bottom w:val="none" w:sz="0" w:space="0" w:color="auto"/>
            <w:right w:val="none" w:sz="0" w:space="0" w:color="auto"/>
          </w:divBdr>
          <w:divsChild>
            <w:div w:id="34820952">
              <w:marLeft w:val="0"/>
              <w:marRight w:val="0"/>
              <w:marTop w:val="0"/>
              <w:marBottom w:val="0"/>
              <w:divBdr>
                <w:top w:val="none" w:sz="0" w:space="0" w:color="auto"/>
                <w:left w:val="none" w:sz="0" w:space="0" w:color="auto"/>
                <w:bottom w:val="none" w:sz="0" w:space="0" w:color="auto"/>
                <w:right w:val="none" w:sz="0" w:space="0" w:color="auto"/>
              </w:divBdr>
              <w:divsChild>
                <w:div w:id="753816502">
                  <w:marLeft w:val="0"/>
                  <w:marRight w:val="0"/>
                  <w:marTop w:val="0"/>
                  <w:marBottom w:val="0"/>
                  <w:divBdr>
                    <w:top w:val="none" w:sz="0" w:space="0" w:color="auto"/>
                    <w:left w:val="none" w:sz="0" w:space="0" w:color="auto"/>
                    <w:bottom w:val="none" w:sz="0" w:space="0" w:color="auto"/>
                    <w:right w:val="none" w:sz="0" w:space="0" w:color="auto"/>
                  </w:divBdr>
                  <w:divsChild>
                    <w:div w:id="1187479115">
                      <w:marLeft w:val="0"/>
                      <w:marRight w:val="0"/>
                      <w:marTop w:val="0"/>
                      <w:marBottom w:val="0"/>
                      <w:divBdr>
                        <w:top w:val="none" w:sz="0" w:space="0" w:color="auto"/>
                        <w:left w:val="none" w:sz="0" w:space="0" w:color="auto"/>
                        <w:bottom w:val="none" w:sz="0" w:space="0" w:color="auto"/>
                        <w:right w:val="none" w:sz="0" w:space="0" w:color="auto"/>
                      </w:divBdr>
                      <w:divsChild>
                        <w:div w:id="978723574">
                          <w:marLeft w:val="130"/>
                          <w:marRight w:val="130"/>
                          <w:marTop w:val="0"/>
                          <w:marBottom w:val="0"/>
                          <w:divBdr>
                            <w:top w:val="none" w:sz="0" w:space="0" w:color="auto"/>
                            <w:left w:val="none" w:sz="0" w:space="0" w:color="auto"/>
                            <w:bottom w:val="none" w:sz="0" w:space="0" w:color="auto"/>
                            <w:right w:val="none" w:sz="0" w:space="0" w:color="auto"/>
                          </w:divBdr>
                          <w:divsChild>
                            <w:div w:id="7077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110938">
      <w:bodyDiv w:val="1"/>
      <w:marLeft w:val="0"/>
      <w:marRight w:val="0"/>
      <w:marTop w:val="0"/>
      <w:marBottom w:val="0"/>
      <w:divBdr>
        <w:top w:val="none" w:sz="0" w:space="0" w:color="auto"/>
        <w:left w:val="none" w:sz="0" w:space="0" w:color="auto"/>
        <w:bottom w:val="none" w:sz="0" w:space="0" w:color="auto"/>
        <w:right w:val="none" w:sz="0" w:space="0" w:color="auto"/>
      </w:divBdr>
      <w:divsChild>
        <w:div w:id="857347840">
          <w:marLeft w:val="0"/>
          <w:marRight w:val="0"/>
          <w:marTop w:val="0"/>
          <w:marBottom w:val="0"/>
          <w:divBdr>
            <w:top w:val="none" w:sz="0" w:space="0" w:color="auto"/>
            <w:left w:val="none" w:sz="0" w:space="0" w:color="auto"/>
            <w:bottom w:val="none" w:sz="0" w:space="0" w:color="auto"/>
            <w:right w:val="none" w:sz="0" w:space="0" w:color="auto"/>
          </w:divBdr>
          <w:divsChild>
            <w:div w:id="458184428">
              <w:marLeft w:val="0"/>
              <w:marRight w:val="0"/>
              <w:marTop w:val="0"/>
              <w:marBottom w:val="0"/>
              <w:divBdr>
                <w:top w:val="none" w:sz="0" w:space="0" w:color="auto"/>
                <w:left w:val="none" w:sz="0" w:space="0" w:color="auto"/>
                <w:bottom w:val="none" w:sz="0" w:space="0" w:color="auto"/>
                <w:right w:val="none" w:sz="0" w:space="0" w:color="auto"/>
              </w:divBdr>
              <w:divsChild>
                <w:div w:id="871042273">
                  <w:marLeft w:val="0"/>
                  <w:marRight w:val="0"/>
                  <w:marTop w:val="0"/>
                  <w:marBottom w:val="0"/>
                  <w:divBdr>
                    <w:top w:val="none" w:sz="0" w:space="0" w:color="auto"/>
                    <w:left w:val="none" w:sz="0" w:space="0" w:color="auto"/>
                    <w:bottom w:val="none" w:sz="0" w:space="0" w:color="auto"/>
                    <w:right w:val="none" w:sz="0" w:space="0" w:color="auto"/>
                  </w:divBdr>
                  <w:divsChild>
                    <w:div w:id="1835141996">
                      <w:marLeft w:val="0"/>
                      <w:marRight w:val="0"/>
                      <w:marTop w:val="0"/>
                      <w:marBottom w:val="0"/>
                      <w:divBdr>
                        <w:top w:val="none" w:sz="0" w:space="0" w:color="auto"/>
                        <w:left w:val="none" w:sz="0" w:space="0" w:color="auto"/>
                        <w:bottom w:val="none" w:sz="0" w:space="0" w:color="auto"/>
                        <w:right w:val="none" w:sz="0" w:space="0" w:color="auto"/>
                      </w:divBdr>
                      <w:divsChild>
                        <w:div w:id="1940721724">
                          <w:marLeft w:val="107"/>
                          <w:marRight w:val="107"/>
                          <w:marTop w:val="0"/>
                          <w:marBottom w:val="0"/>
                          <w:divBdr>
                            <w:top w:val="none" w:sz="0" w:space="0" w:color="auto"/>
                            <w:left w:val="none" w:sz="0" w:space="0" w:color="auto"/>
                            <w:bottom w:val="none" w:sz="0" w:space="0" w:color="auto"/>
                            <w:right w:val="none" w:sz="0" w:space="0" w:color="auto"/>
                          </w:divBdr>
                          <w:divsChild>
                            <w:div w:id="19404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bestyrelsen@gl-toftegaard.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47EE9-7C0C-415D-9A5D-7CB31B7D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453</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hjemme</Company>
  <LinksUpToDate>false</LinksUpToDate>
  <CharactersWithSpaces>3214</CharactersWithSpaces>
  <SharedDoc>false</SharedDoc>
  <HLinks>
    <vt:vector size="18" baseType="variant">
      <vt:variant>
        <vt:i4>2424902</vt:i4>
      </vt:variant>
      <vt:variant>
        <vt:i4>9</vt:i4>
      </vt:variant>
      <vt:variant>
        <vt:i4>0</vt:i4>
      </vt:variant>
      <vt:variant>
        <vt:i4>5</vt:i4>
      </vt:variant>
      <vt:variant>
        <vt:lpwstr>mailto:bestyrelsen@gl-toftegaard.dk</vt:lpwstr>
      </vt:variant>
      <vt:variant>
        <vt:lpwstr/>
      </vt:variant>
      <vt:variant>
        <vt:i4>4718636</vt:i4>
      </vt:variant>
      <vt:variant>
        <vt:i4>0</vt:i4>
      </vt:variant>
      <vt:variant>
        <vt:i4>0</vt:i4>
      </vt:variant>
      <vt:variant>
        <vt:i4>5</vt:i4>
      </vt:variant>
      <vt:variant>
        <vt:lpwstr>mailto:peter@jps2.dk</vt:lpwstr>
      </vt:variant>
      <vt:variant>
        <vt:lpwstr/>
      </vt:variant>
      <vt:variant>
        <vt:i4>5439517</vt:i4>
      </vt:variant>
      <vt:variant>
        <vt:i4>0</vt:i4>
      </vt:variant>
      <vt:variant>
        <vt:i4>0</vt:i4>
      </vt:variant>
      <vt:variant>
        <vt:i4>5</vt:i4>
      </vt:variant>
      <vt:variant>
        <vt:lpwstr>http://www.gl-toftegaard.dk/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 F. Olesen</dc:creator>
  <cp:lastModifiedBy>Knud</cp:lastModifiedBy>
  <cp:revision>3</cp:revision>
  <cp:lastPrinted>2015-09-03T18:41:00Z</cp:lastPrinted>
  <dcterms:created xsi:type="dcterms:W3CDTF">2015-09-04T18:50:00Z</dcterms:created>
  <dcterms:modified xsi:type="dcterms:W3CDTF">2015-09-04T18:59:00Z</dcterms:modified>
</cp:coreProperties>
</file>