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07" w:rsidRDefault="004B4C07" w:rsidP="00816FC9">
      <w:pPr>
        <w:tabs>
          <w:tab w:val="left" w:pos="1701"/>
          <w:tab w:val="left" w:pos="2268"/>
          <w:tab w:val="left" w:pos="3969"/>
        </w:tabs>
        <w:rPr>
          <w:rFonts w:ascii="Corbel" w:hAnsi="Corbel"/>
          <w:b/>
          <w:bCs/>
          <w:sz w:val="22"/>
          <w:szCs w:val="22"/>
        </w:rPr>
      </w:pPr>
    </w:p>
    <w:p w:rsidR="0052377C" w:rsidRPr="00BB6AAB" w:rsidRDefault="009E40EE" w:rsidP="0052377C">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32" type="#_x0000_t202" style="position:absolute;left:0;text-align:left;margin-left:45pt;margin-top:83.05pt;width:171pt;height: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52377C" w:rsidRDefault="0052377C" w:rsidP="0052377C">
                  <w:pPr>
                    <w:pStyle w:val="Overskrift1"/>
                  </w:pPr>
                  <w:r>
                    <w:t xml:space="preserve">Gl. </w:t>
                  </w:r>
                  <w:proofErr w:type="spellStart"/>
                  <w:r>
                    <w:t>Toftegaard</w:t>
                  </w:r>
                  <w:proofErr w:type="spellEnd"/>
                </w:p>
                <w:p w:rsidR="0052377C" w:rsidRDefault="0052377C" w:rsidP="0052377C">
                  <w:pPr>
                    <w:pStyle w:val="Brdtekst"/>
                    <w:rPr>
                      <w:sz w:val="22"/>
                    </w:rPr>
                  </w:pPr>
                  <w:r>
                    <w:rPr>
                      <w:sz w:val="22"/>
                    </w:rPr>
                    <w:t>GRUNDEJERFORENINGS</w:t>
                  </w:r>
                </w:p>
              </w:txbxContent>
            </v:textbox>
          </v:shape>
        </w:pict>
      </w:r>
      <w:r>
        <w:rPr>
          <w:noProof/>
          <w:sz w:val="22"/>
          <w:szCs w:val="22"/>
        </w:rPr>
        <w:pict>
          <v:shape id="Text Box 99" o:spid="_x0000_s1033" type="#_x0000_t202" style="position:absolute;left:0;text-align:left;margin-left:201pt;margin-top:18.5pt;width:180pt;height: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52377C" w:rsidRDefault="009E40EE" w:rsidP="0052377C">
                  <w:pPr>
                    <w:pStyle w:val="Overskrift2"/>
                    <w:rPr>
                      <w:rFonts w:ascii="Arial Black" w:hAnsi="Arial Black"/>
                      <w:b w:val="0"/>
                      <w:i w:val="0"/>
                      <w:sz w:val="24"/>
                    </w:rPr>
                  </w:pPr>
                  <w:hyperlink r:id="rId8" w:history="1">
                    <w:r w:rsidR="0052377C" w:rsidRPr="009038C4">
                      <w:rPr>
                        <w:rStyle w:val="Hyperlink"/>
                        <w:rFonts w:ascii="Arial Black" w:hAnsi="Arial Black"/>
                        <w:b w:val="0"/>
                        <w:i w:val="0"/>
                        <w:sz w:val="24"/>
                      </w:rPr>
                      <w:t>WWW.gl-toftegaard.dk</w:t>
                    </w:r>
                  </w:hyperlink>
                  <w:r w:rsidR="0052377C">
                    <w:rPr>
                      <w:rFonts w:ascii="Arial Black" w:hAnsi="Arial Black"/>
                      <w:b w:val="0"/>
                      <w:i w:val="0"/>
                      <w:sz w:val="24"/>
                    </w:rPr>
                    <w:t xml:space="preserve"> </w:t>
                  </w:r>
                </w:p>
                <w:p w:rsidR="0052377C" w:rsidRDefault="0052377C" w:rsidP="0052377C">
                  <w:pPr>
                    <w:pStyle w:val="Overskrift2"/>
                    <w:rPr>
                      <w:rFonts w:ascii="Britannic Bold" w:hAnsi="Britannic Bold"/>
                      <w:sz w:val="130"/>
                    </w:rPr>
                  </w:pPr>
                  <w:r>
                    <w:rPr>
                      <w:rFonts w:ascii="Britannic Bold" w:hAnsi="Britannic Bold"/>
                      <w:sz w:val="120"/>
                    </w:rPr>
                    <w:t>Avis</w:t>
                  </w:r>
                </w:p>
              </w:txbxContent>
            </v:textbox>
          </v:shape>
        </w:pict>
      </w:r>
      <w:r w:rsidR="0052377C">
        <w:rPr>
          <w:noProof/>
          <w:sz w:val="22"/>
          <w:szCs w:val="22"/>
        </w:rPr>
        <w:drawing>
          <wp:inline distT="0" distB="0" distL="0" distR="0">
            <wp:extent cx="2703195" cy="1407160"/>
            <wp:effectExtent l="19050" t="0" r="1905" b="0"/>
            <wp:docPr id="6"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52377C" w:rsidRPr="00BB6AAB" w:rsidRDefault="0052377C" w:rsidP="0052377C">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__________________________________________________________</w:t>
      </w:r>
      <w:r>
        <w:rPr>
          <w:sz w:val="22"/>
          <w:szCs w:val="22"/>
        </w:rPr>
        <w:t>____</w:t>
      </w:r>
      <w:r w:rsidRPr="00BB6AAB">
        <w:rPr>
          <w:sz w:val="22"/>
          <w:szCs w:val="22"/>
        </w:rPr>
        <w:t>_</w:t>
      </w:r>
    </w:p>
    <w:p w:rsidR="0052377C" w:rsidRDefault="0052377C" w:rsidP="0052377C">
      <w:pPr>
        <w:pStyle w:val="Overskrift3"/>
        <w:pBdr>
          <w:bottom w:val="single" w:sz="6" w:space="1" w:color="auto"/>
        </w:pBdr>
        <w:tabs>
          <w:tab w:val="left" w:pos="1701"/>
        </w:tabs>
        <w:jc w:val="center"/>
        <w:rPr>
          <w:sz w:val="22"/>
          <w:szCs w:val="22"/>
        </w:rPr>
      </w:pPr>
      <w:r w:rsidRPr="00BB6AAB">
        <w:rPr>
          <w:sz w:val="22"/>
          <w:szCs w:val="22"/>
        </w:rPr>
        <w:t>Antal husstande 80       Årg</w:t>
      </w:r>
      <w:r>
        <w:rPr>
          <w:sz w:val="22"/>
          <w:szCs w:val="22"/>
        </w:rPr>
        <w:t>ang 39</w:t>
      </w:r>
      <w:r w:rsidRPr="00BB6AAB">
        <w:rPr>
          <w:sz w:val="22"/>
          <w:szCs w:val="22"/>
        </w:rPr>
        <w:t xml:space="preserve">      Nummer </w:t>
      </w:r>
      <w:r>
        <w:rPr>
          <w:sz w:val="22"/>
          <w:szCs w:val="22"/>
        </w:rPr>
        <w:t>3</w:t>
      </w:r>
      <w:r w:rsidRPr="00BB6AAB">
        <w:rPr>
          <w:sz w:val="22"/>
          <w:szCs w:val="22"/>
        </w:rPr>
        <w:t xml:space="preserve">     </w:t>
      </w:r>
      <w:r>
        <w:rPr>
          <w:sz w:val="22"/>
          <w:szCs w:val="22"/>
        </w:rPr>
        <w:t>November 2017</w:t>
      </w:r>
    </w:p>
    <w:p w:rsidR="0052377C" w:rsidRPr="00164D42" w:rsidRDefault="0052377C" w:rsidP="0052377C">
      <w:pPr>
        <w:rPr>
          <w:b/>
          <w:color w:val="FF0000"/>
        </w:rPr>
      </w:pPr>
    </w:p>
    <w:p w:rsidR="0052377C" w:rsidRPr="00164D42" w:rsidRDefault="0052377C" w:rsidP="0052377C">
      <w:pPr>
        <w:jc w:val="center"/>
        <w:rPr>
          <w:b/>
          <w:color w:val="FF0000"/>
          <w:sz w:val="32"/>
          <w:szCs w:val="32"/>
        </w:rPr>
      </w:pPr>
      <w:r w:rsidRPr="00164D42">
        <w:rPr>
          <w:b/>
          <w:color w:val="FF0000"/>
          <w:sz w:val="32"/>
          <w:szCs w:val="32"/>
        </w:rPr>
        <w:t>Bestyrelsen ønsker alle en Glædelig jul</w:t>
      </w:r>
    </w:p>
    <w:p w:rsidR="0052377C" w:rsidRDefault="0052377C" w:rsidP="0052377C">
      <w:pPr>
        <w:jc w:val="center"/>
        <w:rPr>
          <w:sz w:val="36"/>
          <w:szCs w:val="36"/>
        </w:rPr>
      </w:pPr>
      <w:r w:rsidRPr="00164D42">
        <w:rPr>
          <w:b/>
          <w:color w:val="FF0000"/>
          <w:sz w:val="32"/>
          <w:szCs w:val="32"/>
        </w:rPr>
        <w:t>samt et Godt Nytår</w:t>
      </w:r>
      <w:r>
        <w:rPr>
          <w:b/>
          <w:color w:val="FF0000"/>
          <w:sz w:val="32"/>
          <w:szCs w:val="32"/>
        </w:rPr>
        <w:t>!</w:t>
      </w:r>
      <w:r w:rsidR="00FD45D9">
        <w:rPr>
          <w:b/>
          <w:color w:val="FF0000"/>
          <w:sz w:val="32"/>
          <w:szCs w:val="32"/>
        </w:rPr>
        <w:t xml:space="preserve">   </w:t>
      </w:r>
      <w:r>
        <w:rPr>
          <w:noProof/>
          <w:sz w:val="36"/>
          <w:szCs w:val="36"/>
        </w:rPr>
        <w:drawing>
          <wp:inline distT="0" distB="0" distL="0" distR="0">
            <wp:extent cx="4258117" cy="1228588"/>
            <wp:effectExtent l="19050" t="0" r="9083" b="0"/>
            <wp:docPr id="8" name="Billede 4" descr="juleguril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gurilande.jpg"/>
                    <pic:cNvPicPr/>
                  </pic:nvPicPr>
                  <pic:blipFill>
                    <a:blip r:embed="rId10" cstate="print"/>
                    <a:stretch>
                      <a:fillRect/>
                    </a:stretch>
                  </pic:blipFill>
                  <pic:spPr>
                    <a:xfrm>
                      <a:off x="0" y="0"/>
                      <a:ext cx="4258590" cy="1228725"/>
                    </a:xfrm>
                    <a:prstGeom prst="rect">
                      <a:avLst/>
                    </a:prstGeom>
                  </pic:spPr>
                </pic:pic>
              </a:graphicData>
            </a:graphic>
          </wp:inline>
        </w:drawing>
      </w:r>
    </w:p>
    <w:p w:rsidR="0052377C" w:rsidRDefault="0052377C" w:rsidP="0052377C">
      <w:pPr>
        <w:tabs>
          <w:tab w:val="left" w:pos="1701"/>
          <w:tab w:val="left" w:pos="2268"/>
          <w:tab w:val="left" w:pos="3969"/>
        </w:tabs>
        <w:rPr>
          <w:rFonts w:ascii="Corbel" w:hAnsi="Corbel"/>
          <w:b/>
          <w:bCs/>
          <w:sz w:val="22"/>
          <w:szCs w:val="22"/>
        </w:rPr>
      </w:pPr>
      <w:r>
        <w:rPr>
          <w:rFonts w:ascii="Corbel" w:hAnsi="Corbel"/>
          <w:b/>
          <w:bCs/>
          <w:sz w:val="22"/>
          <w:szCs w:val="22"/>
        </w:rPr>
        <w:t xml:space="preserve">                   </w:t>
      </w:r>
    </w:p>
    <w:p w:rsidR="0052377C" w:rsidRDefault="0052377C" w:rsidP="0052377C">
      <w:pPr>
        <w:tabs>
          <w:tab w:val="left" w:pos="1701"/>
          <w:tab w:val="left" w:pos="2268"/>
          <w:tab w:val="left" w:pos="3969"/>
        </w:tabs>
        <w:rPr>
          <w:rFonts w:ascii="Corbel" w:hAnsi="Corbel"/>
          <w:b/>
          <w:bCs/>
          <w:sz w:val="22"/>
          <w:szCs w:val="22"/>
        </w:rPr>
      </w:pPr>
      <w:r>
        <w:rPr>
          <w:bCs/>
          <w:noProof/>
          <w:sz w:val="20"/>
          <w:szCs w:val="20"/>
        </w:rPr>
        <w:drawing>
          <wp:inline distT="0" distB="0" distL="0" distR="0">
            <wp:extent cx="4206240" cy="2520315"/>
            <wp:effectExtent l="19050" t="0" r="3810" b="0"/>
            <wp:docPr id="9" name="Billede 1" descr="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e"/>
                    <pic:cNvPicPr>
                      <a:picLocks noChangeAspect="1" noChangeArrowheads="1"/>
                    </pic:cNvPicPr>
                  </pic:nvPicPr>
                  <pic:blipFill>
                    <a:blip r:embed="rId11" cstate="print"/>
                    <a:srcRect/>
                    <a:stretch>
                      <a:fillRect/>
                    </a:stretch>
                  </pic:blipFill>
                  <pic:spPr bwMode="auto">
                    <a:xfrm>
                      <a:off x="0" y="0"/>
                      <a:ext cx="4206240" cy="2520315"/>
                    </a:xfrm>
                    <a:prstGeom prst="rect">
                      <a:avLst/>
                    </a:prstGeom>
                    <a:noFill/>
                    <a:ln w="9525">
                      <a:noFill/>
                      <a:miter lim="800000"/>
                      <a:headEnd/>
                      <a:tailEnd/>
                    </a:ln>
                  </pic:spPr>
                </pic:pic>
              </a:graphicData>
            </a:graphic>
          </wp:inline>
        </w:drawing>
      </w:r>
    </w:p>
    <w:p w:rsidR="0052377C" w:rsidRDefault="0052377C">
      <w:pPr>
        <w:rPr>
          <w:rFonts w:ascii="Corbel" w:hAnsi="Corbel"/>
          <w:b/>
          <w:bCs/>
          <w:sz w:val="22"/>
          <w:szCs w:val="22"/>
          <w:u w:val="single"/>
        </w:rPr>
      </w:pPr>
    </w:p>
    <w:p w:rsidR="0052377C" w:rsidRDefault="0052377C" w:rsidP="001F63E1">
      <w:pPr>
        <w:tabs>
          <w:tab w:val="left" w:pos="1701"/>
          <w:tab w:val="left" w:pos="2268"/>
          <w:tab w:val="left" w:pos="3969"/>
        </w:tabs>
        <w:rPr>
          <w:b/>
          <w:bCs/>
          <w:u w:val="single"/>
        </w:rPr>
      </w:pPr>
    </w:p>
    <w:p w:rsidR="0052377C" w:rsidRDefault="0052377C">
      <w:pPr>
        <w:rPr>
          <w:b/>
          <w:bCs/>
          <w:u w:val="single"/>
        </w:rPr>
      </w:pPr>
      <w:r>
        <w:rPr>
          <w:b/>
          <w:bCs/>
          <w:u w:val="single"/>
        </w:rPr>
        <w:br w:type="page"/>
      </w:r>
    </w:p>
    <w:p w:rsidR="0052377C" w:rsidRDefault="0052377C" w:rsidP="001F63E1">
      <w:pPr>
        <w:tabs>
          <w:tab w:val="left" w:pos="1701"/>
          <w:tab w:val="left" w:pos="2268"/>
          <w:tab w:val="left" w:pos="3969"/>
        </w:tabs>
        <w:rPr>
          <w:b/>
          <w:bCs/>
          <w:u w:val="single"/>
        </w:rPr>
      </w:pPr>
    </w:p>
    <w:p w:rsidR="001F63E1" w:rsidRPr="009134D0" w:rsidRDefault="001F63E1" w:rsidP="001F63E1">
      <w:pPr>
        <w:tabs>
          <w:tab w:val="left" w:pos="1701"/>
          <w:tab w:val="left" w:pos="2268"/>
          <w:tab w:val="left" w:pos="3969"/>
        </w:tabs>
        <w:rPr>
          <w:b/>
          <w:bCs/>
          <w:u w:val="single"/>
        </w:rPr>
      </w:pPr>
      <w:r w:rsidRPr="009134D0">
        <w:rPr>
          <w:b/>
          <w:bCs/>
          <w:u w:val="single"/>
        </w:rPr>
        <w:t>kuret og dets indhold:</w:t>
      </w:r>
    </w:p>
    <w:p w:rsidR="001F63E1" w:rsidRDefault="001F63E1" w:rsidP="001F63E1">
      <w:r>
        <w:t xml:space="preserve">Grundejerforeningen har et lille aflåst rum i skuret på legepladsen. </w:t>
      </w:r>
    </w:p>
    <w:p w:rsidR="001F63E1" w:rsidRDefault="001F63E1" w:rsidP="001F63E1">
      <w:r>
        <w:t>Der inde findes nogle ting til fælles afbenyttelse.  Det er f.eks.:</w:t>
      </w:r>
    </w:p>
    <w:p w:rsidR="001F63E1" w:rsidRDefault="001F63E1" w:rsidP="001F63E1">
      <w:r>
        <w:t>- Et pælebor</w:t>
      </w:r>
    </w:p>
    <w:p w:rsidR="001F63E1" w:rsidRDefault="001F63E1" w:rsidP="001F63E1">
      <w:r>
        <w:t>- En hånd-plæneklipper</w:t>
      </w:r>
    </w:p>
    <w:p w:rsidR="001F63E1" w:rsidRDefault="001F63E1" w:rsidP="001F63E1">
      <w:r>
        <w:t xml:space="preserve">- En </w:t>
      </w:r>
      <w:r w:rsidR="00226628">
        <w:t xml:space="preserve">motorplæneklipper - sort STIGA </w:t>
      </w:r>
      <w:r>
        <w:t>(husk at tanke op efter brug)</w:t>
      </w:r>
    </w:p>
    <w:p w:rsidR="001F63E1" w:rsidRDefault="001F63E1" w:rsidP="001F63E1">
      <w:r>
        <w:t>- En tromle</w:t>
      </w:r>
    </w:p>
    <w:p w:rsidR="001F63E1" w:rsidRDefault="001F63E1" w:rsidP="001F63E1">
      <w:r>
        <w:t>- En rensefjeder (et stålbånd til at rense afløb med)</w:t>
      </w:r>
    </w:p>
    <w:p w:rsidR="001F63E1" w:rsidRDefault="001F63E1" w:rsidP="001F63E1">
      <w:r>
        <w:t>- En lang stige</w:t>
      </w:r>
    </w:p>
    <w:p w:rsidR="001F63E1" w:rsidRDefault="001F63E1" w:rsidP="001F63E1">
      <w:r>
        <w:t>- En kloak-renser (til at grave slam op fra kloakken med)</w:t>
      </w:r>
    </w:p>
    <w:p w:rsidR="001F63E1" w:rsidRDefault="001F63E1" w:rsidP="001F63E1">
      <w:r>
        <w:t>- Kraftig trillebør</w:t>
      </w:r>
    </w:p>
    <w:p w:rsidR="001F63E1" w:rsidRDefault="001F63E1" w:rsidP="001F63E1">
      <w:r>
        <w:t>- En stor kaffemaskine til 12 liter kaffe</w:t>
      </w:r>
    </w:p>
    <w:p w:rsidR="001F63E1" w:rsidRDefault="001F63E1" w:rsidP="001F63E1">
      <w:r>
        <w:t>- Kroge til at løfte grill-risten af og på med</w:t>
      </w:r>
    </w:p>
    <w:p w:rsidR="001F63E1" w:rsidRDefault="001F63E1" w:rsidP="001F63E1"/>
    <w:p w:rsidR="001F63E1" w:rsidRDefault="001F63E1" w:rsidP="001F63E1">
      <w:r>
        <w:t>Der findes også andre ting, som ikke er til fælles afbenyttelse, men som er tilegnet grundejerforeningens ansatte. Det er f.eks.:</w:t>
      </w:r>
    </w:p>
    <w:p w:rsidR="001F63E1" w:rsidRDefault="001F63E1" w:rsidP="001F63E1">
      <w:r>
        <w:t>- Motorplæneklipper - rød KLIPPO</w:t>
      </w:r>
    </w:p>
    <w:p w:rsidR="001F63E1" w:rsidRDefault="001F63E1" w:rsidP="001F63E1">
      <w:r>
        <w:t>- Ukrudts-brænder</w:t>
      </w:r>
    </w:p>
    <w:p w:rsidR="001F63E1" w:rsidRDefault="001F63E1" w:rsidP="001F63E1">
      <w:r>
        <w:t>- Hæksaks</w:t>
      </w:r>
    </w:p>
    <w:p w:rsidR="001F63E1" w:rsidRDefault="001F63E1" w:rsidP="001F63E1">
      <w:r>
        <w:t>- Grensaks</w:t>
      </w:r>
    </w:p>
    <w:p w:rsidR="001F63E1" w:rsidRDefault="001F63E1" w:rsidP="001F63E1">
      <w:r>
        <w:t>- Gift-sprøjte</w:t>
      </w:r>
    </w:p>
    <w:p w:rsidR="001F63E1" w:rsidRDefault="001F63E1" w:rsidP="001F63E1"/>
    <w:p w:rsidR="001F63E1" w:rsidRDefault="001F63E1" w:rsidP="001F63E1">
      <w:pPr>
        <w:tabs>
          <w:tab w:val="left" w:pos="1701"/>
          <w:tab w:val="left" w:pos="2268"/>
          <w:tab w:val="left" w:pos="2410"/>
          <w:tab w:val="left" w:pos="3969"/>
          <w:tab w:val="left" w:pos="4820"/>
          <w:tab w:val="left" w:pos="5529"/>
        </w:tabs>
        <w:autoSpaceDE w:val="0"/>
        <w:autoSpaceDN w:val="0"/>
        <w:adjustRightInd w:val="0"/>
      </w:pPr>
      <w:r>
        <w:t>Adgang til skuret fås på 2 måder:</w:t>
      </w:r>
    </w:p>
    <w:p w:rsidR="001F63E1" w:rsidRPr="00195C68" w:rsidRDefault="001F63E1" w:rsidP="001F63E1">
      <w:pPr>
        <w:tabs>
          <w:tab w:val="left" w:pos="1701"/>
          <w:tab w:val="left" w:pos="2268"/>
          <w:tab w:val="left" w:pos="2410"/>
          <w:tab w:val="left" w:pos="3969"/>
          <w:tab w:val="left" w:pos="4820"/>
          <w:tab w:val="left" w:pos="5529"/>
        </w:tabs>
        <w:autoSpaceDE w:val="0"/>
        <w:autoSpaceDN w:val="0"/>
        <w:adjustRightInd w:val="0"/>
      </w:pPr>
      <w:r>
        <w:t>- Du har erhvervet en nøgle for et depositum på 100 kr.</w:t>
      </w:r>
    </w:p>
    <w:p w:rsidR="001F63E1" w:rsidRDefault="001F63E1" w:rsidP="001F63E1">
      <w:pPr>
        <w:tabs>
          <w:tab w:val="left" w:pos="1701"/>
          <w:tab w:val="left" w:pos="2268"/>
          <w:tab w:val="left" w:pos="2410"/>
          <w:tab w:val="left" w:pos="3969"/>
          <w:tab w:val="left" w:pos="4820"/>
          <w:tab w:val="left" w:pos="5529"/>
        </w:tabs>
        <w:rPr>
          <w:bCs/>
        </w:rPr>
      </w:pPr>
      <w:r>
        <w:rPr>
          <w:bCs/>
        </w:rPr>
        <w:t>- Du kan låne en nøgle hos et bestyrelsesmedlem.</w:t>
      </w:r>
    </w:p>
    <w:p w:rsidR="001F63E1" w:rsidRPr="00195C68" w:rsidRDefault="001F63E1" w:rsidP="001F63E1">
      <w:pPr>
        <w:tabs>
          <w:tab w:val="left" w:pos="1701"/>
          <w:tab w:val="left" w:pos="2268"/>
          <w:tab w:val="left" w:pos="2410"/>
          <w:tab w:val="left" w:pos="3969"/>
          <w:tab w:val="left" w:pos="4820"/>
          <w:tab w:val="left" w:pos="5529"/>
        </w:tabs>
        <w:rPr>
          <w:bCs/>
        </w:rPr>
      </w:pPr>
    </w:p>
    <w:p w:rsidR="001F63E1" w:rsidRPr="00E04C61" w:rsidRDefault="001F63E1" w:rsidP="001F63E1">
      <w:pPr>
        <w:rPr>
          <w:b/>
          <w:u w:val="single"/>
        </w:rPr>
      </w:pPr>
      <w:r w:rsidRPr="00E04C61">
        <w:rPr>
          <w:b/>
          <w:u w:val="single"/>
        </w:rPr>
        <w:t>Legeplads</w:t>
      </w:r>
    </w:p>
    <w:p w:rsidR="001F63E1" w:rsidRDefault="00226628" w:rsidP="001F63E1">
      <w:r>
        <w:t xml:space="preserve">Ca. 10 </w:t>
      </w:r>
      <w:r w:rsidR="001F63E1" w:rsidRPr="00923C08">
        <w:t xml:space="preserve">beboere var mødt op til legepladsdagen for at hjælpe med reparationer og maleopgaver.  Det er vel omkring èn for hvert ottende hus. Ikke mange; men nogenlunde som det plejer at være. Og nok til at udbedre de værste skader, der kan opstå i løbet af året. Legepladsen holder sig godt, og det kan vi takke pionererne for, da de for 50 år siden begyndte at bygge pladsen. De gjorde det grundigt. Flere stolper og brædder kan dateres til den spæde begyndelse. </w:t>
      </w:r>
    </w:p>
    <w:p w:rsidR="001F63E1" w:rsidRDefault="001F63E1" w:rsidP="001F63E1"/>
    <w:p w:rsidR="001F63E1" w:rsidRDefault="001F63E1">
      <w:pPr>
        <w:rPr>
          <w:b/>
          <w:u w:val="single"/>
        </w:rPr>
      </w:pPr>
      <w:r>
        <w:rPr>
          <w:b/>
          <w:u w:val="single"/>
        </w:rPr>
        <w:br w:type="page"/>
      </w:r>
    </w:p>
    <w:p w:rsidR="001F63E1" w:rsidRDefault="001F63E1" w:rsidP="001F63E1">
      <w:pPr>
        <w:rPr>
          <w:b/>
          <w:u w:val="single"/>
        </w:rPr>
      </w:pPr>
    </w:p>
    <w:p w:rsidR="00164D42" w:rsidRDefault="00164D42" w:rsidP="001F63E1">
      <w:pPr>
        <w:rPr>
          <w:b/>
          <w:u w:val="single"/>
        </w:rPr>
      </w:pPr>
    </w:p>
    <w:p w:rsidR="001F63E1" w:rsidRDefault="001F63E1" w:rsidP="001F63E1">
      <w:pPr>
        <w:rPr>
          <w:b/>
          <w:u w:val="single"/>
        </w:rPr>
      </w:pPr>
      <w:r w:rsidRPr="00E75DB9">
        <w:rPr>
          <w:b/>
          <w:u w:val="single"/>
        </w:rPr>
        <w:t>Hjertestarter</w:t>
      </w:r>
    </w:p>
    <w:p w:rsidR="001F63E1" w:rsidRDefault="001F63E1" w:rsidP="001F63E1">
      <w:pPr>
        <w:rPr>
          <w:b/>
          <w:u w:val="single"/>
        </w:rPr>
      </w:pPr>
    </w:p>
    <w:p w:rsidR="00D15121" w:rsidRDefault="001F63E1" w:rsidP="00D15121">
      <w:pPr>
        <w:jc w:val="center"/>
        <w:rPr>
          <w:b/>
        </w:rPr>
      </w:pPr>
      <w:r w:rsidRPr="001F63E1">
        <w:rPr>
          <w:b/>
        </w:rPr>
        <w:t xml:space="preserve">Den er lige her på enden af skuret </w:t>
      </w:r>
      <w:r w:rsidR="00D15121">
        <w:rPr>
          <w:b/>
        </w:rPr>
        <w:t>på legepladsen</w:t>
      </w:r>
    </w:p>
    <w:p w:rsidR="001F63E1" w:rsidRDefault="001F63E1" w:rsidP="00D15121">
      <w:pPr>
        <w:jc w:val="center"/>
        <w:rPr>
          <w:b/>
        </w:rPr>
      </w:pPr>
      <w:r w:rsidRPr="001F63E1">
        <w:rPr>
          <w:b/>
        </w:rPr>
        <w:t>ud mod midterstien</w:t>
      </w:r>
      <w:r w:rsidR="007F2465">
        <w:rPr>
          <w:b/>
        </w:rPr>
        <w:t xml:space="preserve"> / Harrys Allé</w:t>
      </w:r>
      <w:r w:rsidRPr="001F63E1">
        <w:rPr>
          <w:b/>
        </w:rPr>
        <w:t>!</w:t>
      </w:r>
    </w:p>
    <w:p w:rsidR="007F2465" w:rsidRDefault="007F2465" w:rsidP="00D15121">
      <w:pPr>
        <w:jc w:val="center"/>
        <w:rPr>
          <w:b/>
        </w:rPr>
      </w:pPr>
    </w:p>
    <w:p w:rsidR="001F63E1" w:rsidRDefault="007F2465" w:rsidP="00282AB1">
      <w:pPr>
        <w:jc w:val="center"/>
        <w:rPr>
          <w:b/>
        </w:rPr>
      </w:pPr>
      <w:r>
        <w:rPr>
          <w:b/>
          <w:noProof/>
        </w:rPr>
        <w:drawing>
          <wp:inline distT="0" distB="0" distL="0" distR="0">
            <wp:extent cx="891763" cy="1606164"/>
            <wp:effectExtent l="19050" t="0" r="3587" b="0"/>
            <wp:docPr id="2" name="Billede 1" descr="hjertestarter-sku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testarter-skuret.jpg"/>
                    <pic:cNvPicPr/>
                  </pic:nvPicPr>
                  <pic:blipFill>
                    <a:blip r:embed="rId12" cstate="print"/>
                    <a:stretch>
                      <a:fillRect/>
                    </a:stretch>
                  </pic:blipFill>
                  <pic:spPr>
                    <a:xfrm>
                      <a:off x="0" y="0"/>
                      <a:ext cx="893634" cy="1609533"/>
                    </a:xfrm>
                    <a:prstGeom prst="rect">
                      <a:avLst/>
                    </a:prstGeom>
                  </pic:spPr>
                </pic:pic>
              </a:graphicData>
            </a:graphic>
          </wp:inline>
        </w:drawing>
      </w:r>
      <w:r>
        <w:rPr>
          <w:b/>
        </w:rPr>
        <w:t xml:space="preserve">         </w:t>
      </w:r>
      <w:r w:rsidR="009C49C3">
        <w:rPr>
          <w:b/>
          <w:noProof/>
        </w:rPr>
        <w:drawing>
          <wp:inline distT="0" distB="0" distL="0" distR="0">
            <wp:extent cx="2855675" cy="1606164"/>
            <wp:effectExtent l="19050" t="0" r="1825" b="0"/>
            <wp:docPr id="1" name="Billede 0" descr="hjertestarter-skurga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ertestarter-skurgavl.jpg"/>
                    <pic:cNvPicPr/>
                  </pic:nvPicPr>
                  <pic:blipFill>
                    <a:blip r:embed="rId13" cstate="print"/>
                    <a:stretch>
                      <a:fillRect/>
                    </a:stretch>
                  </pic:blipFill>
                  <pic:spPr>
                    <a:xfrm>
                      <a:off x="0" y="0"/>
                      <a:ext cx="2850829" cy="1603438"/>
                    </a:xfrm>
                    <a:prstGeom prst="rect">
                      <a:avLst/>
                    </a:prstGeom>
                  </pic:spPr>
                </pic:pic>
              </a:graphicData>
            </a:graphic>
          </wp:inline>
        </w:drawing>
      </w:r>
    </w:p>
    <w:p w:rsidR="001F63E1" w:rsidRPr="001F63E1" w:rsidRDefault="001F63E1" w:rsidP="001F63E1">
      <w:pPr>
        <w:rPr>
          <w:b/>
        </w:rPr>
      </w:pPr>
    </w:p>
    <w:p w:rsidR="001F63E1" w:rsidRPr="007F2465" w:rsidRDefault="001F63E1" w:rsidP="001F63E1">
      <w:r w:rsidRPr="007F2465">
        <w:t>Så er vores hjertestarter på plads på skuret ved legepladsen, og den er registreret hos alarmcentralen.</w:t>
      </w:r>
      <w:r w:rsidR="007F2465" w:rsidRPr="007F2465">
        <w:t xml:space="preserve"> Den er tilgængelig for alle.</w:t>
      </w:r>
      <w:r w:rsidRPr="007F2465">
        <w:t xml:space="preserve"> 28 af dine naboer har været på kursus i livredning og brug af hjertestarteren, og mange har meldt sig som hjerteløbere. Hvad de laver, kan du bl.a. læse om på www.hjertestarter.dk. Her kan du læse om hele proceduren ved hjertestop, samt andre nyttige oplysninger om livredning.</w:t>
      </w:r>
    </w:p>
    <w:p w:rsidR="001F63E1" w:rsidRDefault="001F63E1" w:rsidP="003E6E34">
      <w:pPr>
        <w:tabs>
          <w:tab w:val="left" w:pos="1701"/>
          <w:tab w:val="left" w:pos="2268"/>
          <w:tab w:val="left" w:pos="3969"/>
        </w:tabs>
        <w:rPr>
          <w:rFonts w:ascii="Corbel" w:hAnsi="Corbel"/>
          <w:b/>
          <w:bCs/>
          <w:sz w:val="22"/>
          <w:szCs w:val="22"/>
          <w:u w:val="single"/>
        </w:rPr>
      </w:pPr>
    </w:p>
    <w:p w:rsidR="007F2465" w:rsidRPr="004B4C07" w:rsidRDefault="007F2465" w:rsidP="007F2465">
      <w:pPr>
        <w:tabs>
          <w:tab w:val="left" w:pos="1701"/>
          <w:tab w:val="left" w:pos="2268"/>
          <w:tab w:val="left" w:pos="3969"/>
        </w:tabs>
        <w:rPr>
          <w:b/>
          <w:bCs/>
          <w:u w:val="single"/>
        </w:rPr>
      </w:pPr>
      <w:r>
        <w:rPr>
          <w:b/>
          <w:bCs/>
          <w:u w:val="single"/>
        </w:rPr>
        <w:t xml:space="preserve">Husk lige </w:t>
      </w:r>
      <w:r w:rsidRPr="004B4C07">
        <w:rPr>
          <w:b/>
          <w:bCs/>
          <w:u w:val="single"/>
        </w:rPr>
        <w:t>- gør stierne klar til "snemanden":</w:t>
      </w:r>
    </w:p>
    <w:p w:rsidR="007F2465" w:rsidRDefault="007F2465" w:rsidP="007F2465">
      <w:pPr>
        <w:tabs>
          <w:tab w:val="left" w:pos="567"/>
          <w:tab w:val="left" w:pos="2268"/>
          <w:tab w:val="left" w:pos="2410"/>
          <w:tab w:val="left" w:pos="4820"/>
          <w:tab w:val="left" w:pos="5529"/>
        </w:tabs>
      </w:pPr>
      <w:r>
        <w:t xml:space="preserve">Vi har skrevet om det før, men nogen husker måske ikke reglerne, som gentages her. </w:t>
      </w:r>
      <w:r w:rsidRPr="0082111C">
        <w:t xml:space="preserve">Stierne skal være ryddede for beplantning der hænger ud over stien i hele stiens bredde og op til 2½m i højden, så Søren snemand kan komme til at rydde sne for os. </w:t>
      </w:r>
    </w:p>
    <w:p w:rsidR="00164D42" w:rsidRDefault="007F2465" w:rsidP="007F2465">
      <w:pPr>
        <w:tabs>
          <w:tab w:val="left" w:pos="567"/>
          <w:tab w:val="left" w:pos="2268"/>
          <w:tab w:val="left" w:pos="2410"/>
          <w:tab w:val="left" w:pos="4820"/>
          <w:tab w:val="left" w:pos="5529"/>
        </w:tabs>
      </w:pPr>
      <w:r>
        <w:t>D</w:t>
      </w:r>
      <w:r w:rsidRPr="0082111C">
        <w:t>u har ansvaret for beplantningen i 'dine bede'</w:t>
      </w:r>
      <w:r>
        <w:t>.</w:t>
      </w:r>
    </w:p>
    <w:p w:rsidR="00164D42" w:rsidRDefault="00164D42" w:rsidP="007F2465">
      <w:pPr>
        <w:tabs>
          <w:tab w:val="left" w:pos="567"/>
          <w:tab w:val="left" w:pos="2268"/>
          <w:tab w:val="left" w:pos="2410"/>
          <w:tab w:val="left" w:pos="4820"/>
          <w:tab w:val="left" w:pos="5529"/>
        </w:tabs>
        <w:rPr>
          <w:noProof/>
          <w:sz w:val="20"/>
          <w:szCs w:val="20"/>
        </w:rPr>
      </w:pPr>
    </w:p>
    <w:p w:rsidR="007F2465" w:rsidRPr="00A32214" w:rsidRDefault="00164D42" w:rsidP="00164D42">
      <w:pPr>
        <w:tabs>
          <w:tab w:val="left" w:pos="567"/>
          <w:tab w:val="left" w:pos="2268"/>
          <w:tab w:val="left" w:pos="2410"/>
          <w:tab w:val="left" w:pos="4820"/>
          <w:tab w:val="left" w:pos="5529"/>
        </w:tabs>
        <w:jc w:val="center"/>
      </w:pPr>
      <w:r>
        <w:rPr>
          <w:noProof/>
          <w:sz w:val="20"/>
          <w:szCs w:val="20"/>
        </w:rPr>
        <w:drawing>
          <wp:inline distT="0" distB="0" distL="0" distR="0">
            <wp:extent cx="2019935" cy="1240155"/>
            <wp:effectExtent l="19050" t="0" r="0" b="0"/>
            <wp:docPr id="7" name="il_fi" descr="Snerydning%20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nerydning%20stor"/>
                    <pic:cNvPicPr>
                      <a:picLocks noChangeAspect="1" noChangeArrowheads="1"/>
                    </pic:cNvPicPr>
                  </pic:nvPicPr>
                  <pic:blipFill>
                    <a:blip r:embed="rId14" cstate="print"/>
                    <a:srcRect/>
                    <a:stretch>
                      <a:fillRect/>
                    </a:stretch>
                  </pic:blipFill>
                  <pic:spPr bwMode="auto">
                    <a:xfrm>
                      <a:off x="0" y="0"/>
                      <a:ext cx="2019935" cy="1240155"/>
                    </a:xfrm>
                    <a:prstGeom prst="rect">
                      <a:avLst/>
                    </a:prstGeom>
                    <a:noFill/>
                    <a:ln w="9525">
                      <a:noFill/>
                      <a:miter lim="800000"/>
                      <a:headEnd/>
                      <a:tailEnd/>
                    </a:ln>
                  </pic:spPr>
                </pic:pic>
              </a:graphicData>
            </a:graphic>
          </wp:inline>
        </w:drawing>
      </w:r>
    </w:p>
    <w:p w:rsidR="00D15121" w:rsidRDefault="00D15121">
      <w:pPr>
        <w:rPr>
          <w:b/>
          <w:u w:val="single"/>
        </w:rPr>
      </w:pPr>
      <w:r>
        <w:rPr>
          <w:b/>
          <w:u w:val="single"/>
        </w:rPr>
        <w:br w:type="page"/>
      </w:r>
    </w:p>
    <w:p w:rsidR="00D15121" w:rsidRDefault="00D15121" w:rsidP="009C49C3">
      <w:pPr>
        <w:rPr>
          <w:b/>
          <w:u w:val="single"/>
        </w:rPr>
      </w:pPr>
    </w:p>
    <w:p w:rsidR="00D15121" w:rsidRDefault="00D15121" w:rsidP="009C49C3">
      <w:pPr>
        <w:rPr>
          <w:b/>
          <w:u w:val="single"/>
        </w:rPr>
      </w:pPr>
    </w:p>
    <w:p w:rsidR="009C49C3" w:rsidRPr="009C49C3" w:rsidRDefault="009C49C3" w:rsidP="009C49C3">
      <w:pPr>
        <w:rPr>
          <w:b/>
          <w:u w:val="single"/>
        </w:rPr>
      </w:pPr>
      <w:r w:rsidRPr="009C49C3">
        <w:rPr>
          <w:b/>
          <w:u w:val="single"/>
        </w:rPr>
        <w:t>P</w:t>
      </w:r>
      <w:bookmarkStart w:id="0" w:name="_GoBack"/>
      <w:bookmarkEnd w:id="0"/>
      <w:r>
        <w:rPr>
          <w:b/>
          <w:u w:val="single"/>
        </w:rPr>
        <w:t>arkeringspladserne</w:t>
      </w:r>
    </w:p>
    <w:p w:rsidR="009C49C3" w:rsidRPr="007F2465" w:rsidRDefault="009C49C3" w:rsidP="009C49C3">
      <w:pPr>
        <w:tabs>
          <w:tab w:val="left" w:pos="1701"/>
          <w:tab w:val="left" w:pos="2268"/>
          <w:tab w:val="left" w:pos="2410"/>
          <w:tab w:val="left" w:pos="3969"/>
          <w:tab w:val="left" w:pos="4820"/>
          <w:tab w:val="left" w:pos="5529"/>
        </w:tabs>
      </w:pPr>
      <w:r w:rsidRPr="007F2465">
        <w:t xml:space="preserve">Bebyggelsen har 107 markerede og </w:t>
      </w:r>
      <w:r w:rsidR="00D15121" w:rsidRPr="007F2465">
        <w:t>nogle umarkerede</w:t>
      </w:r>
      <w:r w:rsidRPr="007F2465">
        <w:t xml:space="preserve"> parkeringspladser</w:t>
      </w:r>
      <w:r w:rsidR="00304C24" w:rsidRPr="007F2465">
        <w:t xml:space="preserve"> langs med banen</w:t>
      </w:r>
      <w:r w:rsidRPr="007F2465">
        <w:t>, og til 80 huse giver det knap 1,5 parkeringsplads pr. hus.</w:t>
      </w:r>
    </w:p>
    <w:p w:rsidR="009C49C3" w:rsidRPr="007F2465" w:rsidRDefault="009C49C3" w:rsidP="009C49C3">
      <w:pPr>
        <w:tabs>
          <w:tab w:val="left" w:pos="1701"/>
          <w:tab w:val="left" w:pos="2268"/>
          <w:tab w:val="left" w:pos="2410"/>
          <w:tab w:val="left" w:pos="3969"/>
          <w:tab w:val="left" w:pos="4820"/>
          <w:tab w:val="left" w:pos="5529"/>
        </w:tabs>
      </w:pPr>
      <w:r w:rsidRPr="007F2465">
        <w:t xml:space="preserve">Disse parkeringspladser er offentlige i den forstand, at Egedal kommunes parkeringsbekendtgørelse gælder. Det vil sige, at alle må parkere et </w:t>
      </w:r>
      <w:r w:rsidR="00D15121" w:rsidRPr="007F2465">
        <w:t xml:space="preserve">indregistreret </w:t>
      </w:r>
      <w:r w:rsidRPr="007F2465">
        <w:t xml:space="preserve">køretøj/motorcykel på under 3500 kg på en af pladserne, men i praksis er det kun beboerne i Grf. Gl. Toftegaard, der gør det. </w:t>
      </w:r>
    </w:p>
    <w:p w:rsidR="009C49C3" w:rsidRPr="007F2465" w:rsidRDefault="009C49C3" w:rsidP="009C49C3">
      <w:pPr>
        <w:tabs>
          <w:tab w:val="left" w:pos="1701"/>
          <w:tab w:val="left" w:pos="2268"/>
          <w:tab w:val="left" w:pos="2410"/>
          <w:tab w:val="left" w:pos="3969"/>
          <w:tab w:val="left" w:pos="4820"/>
          <w:tab w:val="left" w:pos="5529"/>
        </w:tabs>
      </w:pPr>
      <w:r w:rsidRPr="007F2465">
        <w:t>Nu er det ikke til alle huse, der hører en bil, men til gengæld har nogle familier 2 biler/firmabil. Vi får gæster, der kommer i bil, og servicebiler fra fx hjemmeplejen skal også parkeres, så dermed er ”vores” parkeringsareal fuldt udnyttet.</w:t>
      </w:r>
    </w:p>
    <w:p w:rsidR="009C49C3" w:rsidRPr="007F2465" w:rsidRDefault="009C49C3" w:rsidP="009C49C3">
      <w:pPr>
        <w:tabs>
          <w:tab w:val="left" w:pos="1701"/>
          <w:tab w:val="left" w:pos="2268"/>
          <w:tab w:val="left" w:pos="2410"/>
          <w:tab w:val="left" w:pos="3969"/>
          <w:tab w:val="left" w:pos="4820"/>
          <w:tab w:val="left" w:pos="5529"/>
        </w:tabs>
      </w:pPr>
      <w:r w:rsidRPr="007F2465">
        <w:t xml:space="preserve">Hvor vil vi så hen med al dette? </w:t>
      </w:r>
    </w:p>
    <w:p w:rsidR="007573CF" w:rsidRPr="007F2465" w:rsidRDefault="009C49C3" w:rsidP="009C49C3">
      <w:pPr>
        <w:tabs>
          <w:tab w:val="left" w:pos="1701"/>
          <w:tab w:val="left" w:pos="2268"/>
          <w:tab w:val="left" w:pos="2410"/>
          <w:tab w:val="left" w:pos="3969"/>
          <w:tab w:val="left" w:pos="4820"/>
          <w:tab w:val="left" w:pos="5529"/>
        </w:tabs>
      </w:pPr>
      <w:r w:rsidRPr="007F2465">
        <w:t xml:space="preserve">Jo, ind imellem får beboerne behov for at opmagasinere nye og brugte byggematerialer og andre ting, som er for stort/uhåndterligt til at anbringe på egen grund, så er der næsten kun mulighed for at benytte parkeringsarealet til det. </w:t>
      </w:r>
    </w:p>
    <w:p w:rsidR="009C49C3" w:rsidRPr="007F2465" w:rsidRDefault="009C49C3" w:rsidP="009C49C3">
      <w:pPr>
        <w:tabs>
          <w:tab w:val="left" w:pos="1701"/>
          <w:tab w:val="left" w:pos="2268"/>
          <w:tab w:val="left" w:pos="2410"/>
          <w:tab w:val="left" w:pos="3969"/>
          <w:tab w:val="left" w:pos="4820"/>
          <w:tab w:val="left" w:pos="5529"/>
        </w:tabs>
      </w:pPr>
      <w:r w:rsidRPr="007F2465">
        <w:t>Helt OK, men sørg for, at det fylder så LIDT som muligt og at det ligger der i så KORT tid som muligt.</w:t>
      </w:r>
    </w:p>
    <w:p w:rsidR="00A32214" w:rsidRPr="007F2465" w:rsidRDefault="00A32214" w:rsidP="009C49C3">
      <w:pPr>
        <w:tabs>
          <w:tab w:val="left" w:pos="1701"/>
          <w:tab w:val="left" w:pos="2268"/>
          <w:tab w:val="left" w:pos="2410"/>
          <w:tab w:val="left" w:pos="3969"/>
          <w:tab w:val="left" w:pos="4820"/>
          <w:tab w:val="left" w:pos="5529"/>
        </w:tabs>
      </w:pPr>
    </w:p>
    <w:p w:rsidR="008F15E0" w:rsidRDefault="008F15E0" w:rsidP="00BB6AAB">
      <w:pPr>
        <w:tabs>
          <w:tab w:val="left" w:pos="1701"/>
          <w:tab w:val="left" w:pos="2268"/>
          <w:tab w:val="left" w:pos="3969"/>
        </w:tabs>
        <w:rPr>
          <w:b/>
          <w:bCs/>
          <w:sz w:val="22"/>
          <w:szCs w:val="22"/>
          <w:u w:val="single"/>
        </w:rPr>
      </w:pPr>
    </w:p>
    <w:p w:rsidR="008F15E0" w:rsidRDefault="008F15E0" w:rsidP="00BB6AAB">
      <w:pPr>
        <w:tabs>
          <w:tab w:val="left" w:pos="1701"/>
          <w:tab w:val="left" w:pos="2268"/>
          <w:tab w:val="left" w:pos="3969"/>
        </w:tabs>
        <w:rPr>
          <w:b/>
          <w:bCs/>
          <w:sz w:val="22"/>
          <w:szCs w:val="22"/>
          <w:u w:val="single"/>
        </w:rPr>
      </w:pPr>
    </w:p>
    <w:p w:rsidR="008F15E0" w:rsidRDefault="008F15E0" w:rsidP="00BB6AAB">
      <w:pPr>
        <w:tabs>
          <w:tab w:val="left" w:pos="1701"/>
          <w:tab w:val="left" w:pos="2268"/>
          <w:tab w:val="left" w:pos="3969"/>
        </w:tabs>
        <w:rPr>
          <w:b/>
          <w:bCs/>
          <w:sz w:val="22"/>
          <w:szCs w:val="22"/>
          <w:u w:val="single"/>
        </w:rPr>
      </w:pPr>
    </w:p>
    <w:p w:rsidR="007450B5" w:rsidRPr="007F2465" w:rsidRDefault="007450B5" w:rsidP="007F2465">
      <w:pPr>
        <w:rPr>
          <w:b/>
          <w:u w:val="single"/>
        </w:rPr>
      </w:pPr>
      <w:r w:rsidRPr="007F2465">
        <w:rPr>
          <w:b/>
          <w:u w:val="single"/>
        </w:rPr>
        <w:t xml:space="preserve">Kommende aktiviteter: </w:t>
      </w:r>
    </w:p>
    <w:p w:rsidR="007450B5" w:rsidRPr="007F2465" w:rsidRDefault="007450B5" w:rsidP="007450B5">
      <w:pPr>
        <w:tabs>
          <w:tab w:val="left" w:pos="1701"/>
          <w:tab w:val="left" w:pos="2268"/>
          <w:tab w:val="left" w:pos="2410"/>
          <w:tab w:val="left" w:pos="3969"/>
          <w:tab w:val="left" w:pos="4820"/>
          <w:tab w:val="left" w:pos="5529"/>
        </w:tabs>
      </w:pPr>
      <w:r w:rsidRPr="007F2465">
        <w:t>Søndag 11. februar 2018 kl. 14       Fastelavn</w:t>
      </w:r>
    </w:p>
    <w:p w:rsidR="007450B5" w:rsidRPr="007F2465" w:rsidRDefault="007450B5" w:rsidP="007450B5">
      <w:pPr>
        <w:tabs>
          <w:tab w:val="left" w:pos="1701"/>
          <w:tab w:val="left" w:pos="2268"/>
          <w:tab w:val="left" w:pos="2410"/>
          <w:tab w:val="left" w:pos="3969"/>
          <w:tab w:val="left" w:pos="4820"/>
          <w:tab w:val="left" w:pos="5529"/>
        </w:tabs>
      </w:pPr>
      <w:r w:rsidRPr="007F2465">
        <w:t>Tirsdag 27. februar 2018 kl. 19.30  Generalforsamling</w:t>
      </w:r>
    </w:p>
    <w:p w:rsidR="007450B5" w:rsidRPr="007F2465" w:rsidRDefault="007450B5" w:rsidP="007450B5">
      <w:pPr>
        <w:tabs>
          <w:tab w:val="left" w:pos="1701"/>
          <w:tab w:val="left" w:pos="2268"/>
          <w:tab w:val="left" w:pos="2410"/>
          <w:tab w:val="left" w:pos="3969"/>
          <w:tab w:val="left" w:pos="4820"/>
          <w:tab w:val="left" w:pos="5529"/>
        </w:tabs>
      </w:pPr>
    </w:p>
    <w:p w:rsidR="007450B5" w:rsidRPr="007F2465" w:rsidRDefault="007450B5" w:rsidP="007450B5">
      <w:pPr>
        <w:tabs>
          <w:tab w:val="left" w:pos="1701"/>
          <w:tab w:val="left" w:pos="2268"/>
          <w:tab w:val="left" w:pos="2410"/>
          <w:tab w:val="left" w:pos="3969"/>
          <w:tab w:val="left" w:pos="4820"/>
          <w:tab w:val="left" w:pos="5529"/>
        </w:tabs>
      </w:pPr>
      <w:r w:rsidRPr="007F2465">
        <w:t xml:space="preserve">Husk: Hvis du har forslag til generalforsamlingen, skal de </w:t>
      </w:r>
    </w:p>
    <w:p w:rsidR="007450B5" w:rsidRPr="007F2465" w:rsidRDefault="00FD3172" w:rsidP="007450B5">
      <w:pPr>
        <w:tabs>
          <w:tab w:val="left" w:pos="1701"/>
          <w:tab w:val="left" w:pos="2268"/>
          <w:tab w:val="left" w:pos="2410"/>
          <w:tab w:val="left" w:pos="3969"/>
          <w:tab w:val="left" w:pos="4820"/>
          <w:tab w:val="left" w:pos="5529"/>
        </w:tabs>
      </w:pPr>
      <w:r>
        <w:t>være formanden i hænde</w:t>
      </w:r>
      <w:r w:rsidR="007450B5">
        <w:t xml:space="preserve"> inden den 15. januar 2018</w:t>
      </w:r>
    </w:p>
    <w:p w:rsidR="007450B5" w:rsidRPr="007F2465" w:rsidRDefault="007450B5" w:rsidP="007450B5">
      <w:pPr>
        <w:tabs>
          <w:tab w:val="left" w:pos="1701"/>
          <w:tab w:val="left" w:pos="2268"/>
          <w:tab w:val="left" w:pos="2410"/>
          <w:tab w:val="left" w:pos="3969"/>
          <w:tab w:val="left" w:pos="4820"/>
          <w:tab w:val="left" w:pos="5529"/>
        </w:tabs>
      </w:pPr>
    </w:p>
    <w:p w:rsidR="007450B5" w:rsidRPr="007F2465" w:rsidRDefault="007450B5" w:rsidP="007F2465">
      <w:pPr>
        <w:tabs>
          <w:tab w:val="left" w:pos="1701"/>
          <w:tab w:val="left" w:pos="2268"/>
          <w:tab w:val="left" w:pos="2410"/>
          <w:tab w:val="left" w:pos="3969"/>
          <w:tab w:val="left" w:pos="4820"/>
          <w:tab w:val="left" w:pos="5529"/>
        </w:tabs>
      </w:pPr>
    </w:p>
    <w:p w:rsidR="00BB6AAB" w:rsidRPr="007F2465" w:rsidRDefault="00BB6AAB" w:rsidP="007F2465">
      <w:pPr>
        <w:rPr>
          <w:b/>
          <w:u w:val="single"/>
        </w:rPr>
      </w:pPr>
      <w:r w:rsidRPr="007F2465">
        <w:rPr>
          <w:b/>
          <w:u w:val="single"/>
        </w:rPr>
        <w:t xml:space="preserve">Kontakt til bestyrelsen: </w:t>
      </w:r>
    </w:p>
    <w:p w:rsidR="00BB6AAB" w:rsidRPr="007F2465" w:rsidRDefault="00443560" w:rsidP="00BB6AAB">
      <w:pPr>
        <w:tabs>
          <w:tab w:val="left" w:pos="1701"/>
          <w:tab w:val="left" w:pos="2268"/>
          <w:tab w:val="left" w:pos="2410"/>
          <w:tab w:val="left" w:pos="3969"/>
          <w:tab w:val="left" w:pos="4820"/>
          <w:tab w:val="left" w:pos="5529"/>
        </w:tabs>
      </w:pPr>
      <w:r w:rsidRPr="007F2465">
        <w:t>Formand Torben Rønnow, DM 3b</w:t>
      </w:r>
      <w:r w:rsidR="00D158B5" w:rsidRPr="007F2465">
        <w:t xml:space="preserve">, tlf.:  47 17 73 10. </w:t>
      </w:r>
      <w:r w:rsidR="00BB6AAB" w:rsidRPr="007F2465">
        <w:t>Smid en lap papir til formanden, ring eller send en mail til.</w:t>
      </w:r>
      <w:hyperlink r:id="rId15" w:history="1">
        <w:r w:rsidR="00BB6AAB" w:rsidRPr="007F2465">
          <w:t>bestyrelsen@gl-toftegaard.dk</w:t>
        </w:r>
      </w:hyperlink>
    </w:p>
    <w:p w:rsidR="00BB6AAB" w:rsidRPr="007F2465" w:rsidRDefault="00BB6AAB" w:rsidP="007F2465">
      <w:pPr>
        <w:tabs>
          <w:tab w:val="left" w:pos="1701"/>
          <w:tab w:val="left" w:pos="2268"/>
          <w:tab w:val="left" w:pos="2410"/>
          <w:tab w:val="left" w:pos="3969"/>
          <w:tab w:val="left" w:pos="4820"/>
          <w:tab w:val="left" w:pos="5529"/>
        </w:tabs>
      </w:pPr>
    </w:p>
    <w:p w:rsidR="00523E5E" w:rsidRDefault="00BB6AAB" w:rsidP="007F2465">
      <w:pPr>
        <w:tabs>
          <w:tab w:val="left" w:pos="1701"/>
          <w:tab w:val="left" w:pos="2268"/>
          <w:tab w:val="left" w:pos="2410"/>
          <w:tab w:val="left" w:pos="3969"/>
          <w:tab w:val="left" w:pos="4820"/>
          <w:tab w:val="left" w:pos="5529"/>
        </w:tabs>
        <w:rPr>
          <w:sz w:val="22"/>
          <w:szCs w:val="22"/>
        </w:rPr>
      </w:pPr>
      <w:r w:rsidRPr="007F2465">
        <w:t>Med venlig hilsen Bestyrelsen</w:t>
      </w:r>
    </w:p>
    <w:p w:rsidR="00523E5E" w:rsidRDefault="00523E5E">
      <w:pPr>
        <w:rPr>
          <w:b/>
          <w:bCs/>
          <w:sz w:val="22"/>
          <w:szCs w:val="22"/>
        </w:rPr>
      </w:pPr>
    </w:p>
    <w:p w:rsidR="007573CF" w:rsidRDefault="007573CF" w:rsidP="00523E5E">
      <w:pPr>
        <w:tabs>
          <w:tab w:val="left" w:pos="1701"/>
          <w:tab w:val="left" w:pos="2268"/>
          <w:tab w:val="left" w:pos="2410"/>
          <w:tab w:val="left" w:pos="3969"/>
          <w:tab w:val="left" w:pos="4820"/>
          <w:tab w:val="left" w:pos="5529"/>
        </w:tabs>
        <w:ind w:left="-180" w:right="-190"/>
        <w:jc w:val="both"/>
        <w:rPr>
          <w:sz w:val="22"/>
          <w:szCs w:val="22"/>
        </w:rPr>
      </w:pPr>
    </w:p>
    <w:sectPr w:rsidR="007573CF" w:rsidSect="00F1451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3B" w:rsidRDefault="009D123B">
      <w:r>
        <w:separator/>
      </w:r>
    </w:p>
  </w:endnote>
  <w:endnote w:type="continuationSeparator" w:id="0">
    <w:p w:rsidR="009D123B" w:rsidRDefault="009D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3B" w:rsidRDefault="009D123B">
      <w:r>
        <w:separator/>
      </w:r>
    </w:p>
  </w:footnote>
  <w:footnote w:type="continuationSeparator" w:id="0">
    <w:p w:rsidR="009D123B" w:rsidRDefault="009D1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2012"/>
    <w:rsid w:val="00023BAF"/>
    <w:rsid w:val="00024172"/>
    <w:rsid w:val="000327B6"/>
    <w:rsid w:val="00032BDB"/>
    <w:rsid w:val="00033028"/>
    <w:rsid w:val="00036CA8"/>
    <w:rsid w:val="0004473D"/>
    <w:rsid w:val="00044A11"/>
    <w:rsid w:val="000519CD"/>
    <w:rsid w:val="0008030B"/>
    <w:rsid w:val="00081102"/>
    <w:rsid w:val="0008127D"/>
    <w:rsid w:val="000816FC"/>
    <w:rsid w:val="000911A0"/>
    <w:rsid w:val="00095499"/>
    <w:rsid w:val="0009567B"/>
    <w:rsid w:val="0009646E"/>
    <w:rsid w:val="000A4128"/>
    <w:rsid w:val="000A6360"/>
    <w:rsid w:val="000B2EB9"/>
    <w:rsid w:val="000B5201"/>
    <w:rsid w:val="000B7807"/>
    <w:rsid w:val="000B79B3"/>
    <w:rsid w:val="000C00EB"/>
    <w:rsid w:val="000C596D"/>
    <w:rsid w:val="000D1482"/>
    <w:rsid w:val="000D25F0"/>
    <w:rsid w:val="000D413F"/>
    <w:rsid w:val="000D4C41"/>
    <w:rsid w:val="000D63A6"/>
    <w:rsid w:val="000E2443"/>
    <w:rsid w:val="000E776D"/>
    <w:rsid w:val="000E787F"/>
    <w:rsid w:val="000F3576"/>
    <w:rsid w:val="00103117"/>
    <w:rsid w:val="00103C1F"/>
    <w:rsid w:val="00106F77"/>
    <w:rsid w:val="0010744B"/>
    <w:rsid w:val="00107803"/>
    <w:rsid w:val="0011104B"/>
    <w:rsid w:val="00112F8F"/>
    <w:rsid w:val="00114AEC"/>
    <w:rsid w:val="001163F4"/>
    <w:rsid w:val="001234F2"/>
    <w:rsid w:val="00135381"/>
    <w:rsid w:val="00137F47"/>
    <w:rsid w:val="00150736"/>
    <w:rsid w:val="001557D9"/>
    <w:rsid w:val="001562B0"/>
    <w:rsid w:val="00157EF3"/>
    <w:rsid w:val="00164D42"/>
    <w:rsid w:val="00166624"/>
    <w:rsid w:val="00173A83"/>
    <w:rsid w:val="00174976"/>
    <w:rsid w:val="00176528"/>
    <w:rsid w:val="00185098"/>
    <w:rsid w:val="00185607"/>
    <w:rsid w:val="001870B1"/>
    <w:rsid w:val="00192FEF"/>
    <w:rsid w:val="00195C68"/>
    <w:rsid w:val="00197631"/>
    <w:rsid w:val="001B0166"/>
    <w:rsid w:val="001B4418"/>
    <w:rsid w:val="001C0C1D"/>
    <w:rsid w:val="001C6511"/>
    <w:rsid w:val="001D2BEE"/>
    <w:rsid w:val="001D4AB4"/>
    <w:rsid w:val="001E0A72"/>
    <w:rsid w:val="001E1219"/>
    <w:rsid w:val="001E5796"/>
    <w:rsid w:val="001F337F"/>
    <w:rsid w:val="001F63E1"/>
    <w:rsid w:val="001F6C23"/>
    <w:rsid w:val="001F744F"/>
    <w:rsid w:val="001F7C58"/>
    <w:rsid w:val="002005FA"/>
    <w:rsid w:val="00204448"/>
    <w:rsid w:val="00204BBB"/>
    <w:rsid w:val="0020730A"/>
    <w:rsid w:val="00212A3D"/>
    <w:rsid w:val="0021451F"/>
    <w:rsid w:val="00221514"/>
    <w:rsid w:val="00221E9F"/>
    <w:rsid w:val="0022423C"/>
    <w:rsid w:val="00226628"/>
    <w:rsid w:val="00226E80"/>
    <w:rsid w:val="00227F96"/>
    <w:rsid w:val="002340B2"/>
    <w:rsid w:val="00234918"/>
    <w:rsid w:val="0023499B"/>
    <w:rsid w:val="002360D7"/>
    <w:rsid w:val="00243569"/>
    <w:rsid w:val="00245A89"/>
    <w:rsid w:val="0024613F"/>
    <w:rsid w:val="0025318E"/>
    <w:rsid w:val="0025596E"/>
    <w:rsid w:val="0026399A"/>
    <w:rsid w:val="00264FFA"/>
    <w:rsid w:val="002667E9"/>
    <w:rsid w:val="002679DB"/>
    <w:rsid w:val="002701B7"/>
    <w:rsid w:val="00270867"/>
    <w:rsid w:val="00272F3E"/>
    <w:rsid w:val="00281F17"/>
    <w:rsid w:val="00282AB1"/>
    <w:rsid w:val="00290987"/>
    <w:rsid w:val="0029551B"/>
    <w:rsid w:val="00295D1D"/>
    <w:rsid w:val="002963D2"/>
    <w:rsid w:val="002978D3"/>
    <w:rsid w:val="002A134F"/>
    <w:rsid w:val="002A33B0"/>
    <w:rsid w:val="002A341F"/>
    <w:rsid w:val="002A3548"/>
    <w:rsid w:val="002A6DB4"/>
    <w:rsid w:val="002B02BA"/>
    <w:rsid w:val="002B2FC1"/>
    <w:rsid w:val="002B68AD"/>
    <w:rsid w:val="002C20F7"/>
    <w:rsid w:val="002C3AD9"/>
    <w:rsid w:val="002D26A7"/>
    <w:rsid w:val="002D597C"/>
    <w:rsid w:val="002E2629"/>
    <w:rsid w:val="002E38C4"/>
    <w:rsid w:val="002E721B"/>
    <w:rsid w:val="002F0918"/>
    <w:rsid w:val="002F1AFB"/>
    <w:rsid w:val="002F36B8"/>
    <w:rsid w:val="00302375"/>
    <w:rsid w:val="003034EE"/>
    <w:rsid w:val="00304C24"/>
    <w:rsid w:val="0031215A"/>
    <w:rsid w:val="00312879"/>
    <w:rsid w:val="00313338"/>
    <w:rsid w:val="0032112D"/>
    <w:rsid w:val="003217FD"/>
    <w:rsid w:val="003218C2"/>
    <w:rsid w:val="0032723E"/>
    <w:rsid w:val="00330288"/>
    <w:rsid w:val="00332647"/>
    <w:rsid w:val="00334573"/>
    <w:rsid w:val="003376C0"/>
    <w:rsid w:val="003437EE"/>
    <w:rsid w:val="003438F0"/>
    <w:rsid w:val="00343E1C"/>
    <w:rsid w:val="00352CF7"/>
    <w:rsid w:val="0035354D"/>
    <w:rsid w:val="00353B96"/>
    <w:rsid w:val="00355732"/>
    <w:rsid w:val="0036488C"/>
    <w:rsid w:val="003676EC"/>
    <w:rsid w:val="00372C29"/>
    <w:rsid w:val="003803C9"/>
    <w:rsid w:val="00381C5C"/>
    <w:rsid w:val="003822E1"/>
    <w:rsid w:val="003848B9"/>
    <w:rsid w:val="00386172"/>
    <w:rsid w:val="00386534"/>
    <w:rsid w:val="00386CB9"/>
    <w:rsid w:val="00390A7A"/>
    <w:rsid w:val="00393335"/>
    <w:rsid w:val="003A0C47"/>
    <w:rsid w:val="003A55E1"/>
    <w:rsid w:val="003A722D"/>
    <w:rsid w:val="003B2790"/>
    <w:rsid w:val="003B5601"/>
    <w:rsid w:val="003B5E19"/>
    <w:rsid w:val="003C0590"/>
    <w:rsid w:val="003C172E"/>
    <w:rsid w:val="003C39DB"/>
    <w:rsid w:val="003C5D7B"/>
    <w:rsid w:val="003C60BF"/>
    <w:rsid w:val="003C6787"/>
    <w:rsid w:val="003D3C25"/>
    <w:rsid w:val="003D58C9"/>
    <w:rsid w:val="003E2658"/>
    <w:rsid w:val="003E372D"/>
    <w:rsid w:val="003E6E34"/>
    <w:rsid w:val="003E79C0"/>
    <w:rsid w:val="003F24E9"/>
    <w:rsid w:val="003F2923"/>
    <w:rsid w:val="004024D9"/>
    <w:rsid w:val="00402FF8"/>
    <w:rsid w:val="00407BF4"/>
    <w:rsid w:val="004116C8"/>
    <w:rsid w:val="004226CA"/>
    <w:rsid w:val="004262FE"/>
    <w:rsid w:val="00427235"/>
    <w:rsid w:val="00433407"/>
    <w:rsid w:val="0043631F"/>
    <w:rsid w:val="0043650F"/>
    <w:rsid w:val="0044257E"/>
    <w:rsid w:val="00443560"/>
    <w:rsid w:val="004442C0"/>
    <w:rsid w:val="00445952"/>
    <w:rsid w:val="00445AEA"/>
    <w:rsid w:val="00445C12"/>
    <w:rsid w:val="004541F8"/>
    <w:rsid w:val="004615BD"/>
    <w:rsid w:val="00462CC8"/>
    <w:rsid w:val="00464000"/>
    <w:rsid w:val="0046478C"/>
    <w:rsid w:val="004657D9"/>
    <w:rsid w:val="00467D14"/>
    <w:rsid w:val="004711EB"/>
    <w:rsid w:val="00474FB2"/>
    <w:rsid w:val="00475466"/>
    <w:rsid w:val="00477316"/>
    <w:rsid w:val="00480A0B"/>
    <w:rsid w:val="004812D0"/>
    <w:rsid w:val="00482124"/>
    <w:rsid w:val="00482A73"/>
    <w:rsid w:val="004924DB"/>
    <w:rsid w:val="004A07EF"/>
    <w:rsid w:val="004A3060"/>
    <w:rsid w:val="004A5209"/>
    <w:rsid w:val="004A7756"/>
    <w:rsid w:val="004B2F52"/>
    <w:rsid w:val="004B3D97"/>
    <w:rsid w:val="004B492F"/>
    <w:rsid w:val="004B4C07"/>
    <w:rsid w:val="004D2FE0"/>
    <w:rsid w:val="004D5CEB"/>
    <w:rsid w:val="004D702B"/>
    <w:rsid w:val="004E09A5"/>
    <w:rsid w:val="004E2AE6"/>
    <w:rsid w:val="004E51C3"/>
    <w:rsid w:val="004F0210"/>
    <w:rsid w:val="004F03F9"/>
    <w:rsid w:val="004F3DAD"/>
    <w:rsid w:val="004F5528"/>
    <w:rsid w:val="004F7406"/>
    <w:rsid w:val="00502D11"/>
    <w:rsid w:val="005134E8"/>
    <w:rsid w:val="00516F15"/>
    <w:rsid w:val="00520A18"/>
    <w:rsid w:val="0052377C"/>
    <w:rsid w:val="00523E5E"/>
    <w:rsid w:val="0052439B"/>
    <w:rsid w:val="005262EE"/>
    <w:rsid w:val="00536D24"/>
    <w:rsid w:val="00557B53"/>
    <w:rsid w:val="005658BD"/>
    <w:rsid w:val="0057520D"/>
    <w:rsid w:val="0057784D"/>
    <w:rsid w:val="00577985"/>
    <w:rsid w:val="00580791"/>
    <w:rsid w:val="00580FC9"/>
    <w:rsid w:val="005850C7"/>
    <w:rsid w:val="00586017"/>
    <w:rsid w:val="00587803"/>
    <w:rsid w:val="00590A58"/>
    <w:rsid w:val="00593E52"/>
    <w:rsid w:val="00595DE8"/>
    <w:rsid w:val="005A1F69"/>
    <w:rsid w:val="005A290A"/>
    <w:rsid w:val="005A3EF0"/>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17D09"/>
    <w:rsid w:val="00622D70"/>
    <w:rsid w:val="00623249"/>
    <w:rsid w:val="00633D61"/>
    <w:rsid w:val="00634BFE"/>
    <w:rsid w:val="006449E7"/>
    <w:rsid w:val="00645D13"/>
    <w:rsid w:val="00647B1F"/>
    <w:rsid w:val="00647B26"/>
    <w:rsid w:val="006504A2"/>
    <w:rsid w:val="0065118D"/>
    <w:rsid w:val="0065154D"/>
    <w:rsid w:val="00651D4A"/>
    <w:rsid w:val="0065433B"/>
    <w:rsid w:val="0065563E"/>
    <w:rsid w:val="006620D3"/>
    <w:rsid w:val="00664A87"/>
    <w:rsid w:val="0066512C"/>
    <w:rsid w:val="00665C58"/>
    <w:rsid w:val="00666FAA"/>
    <w:rsid w:val="00666FF0"/>
    <w:rsid w:val="00670030"/>
    <w:rsid w:val="006803DE"/>
    <w:rsid w:val="00683AEF"/>
    <w:rsid w:val="006A4891"/>
    <w:rsid w:val="006A4894"/>
    <w:rsid w:val="006A6D3F"/>
    <w:rsid w:val="006B12C7"/>
    <w:rsid w:val="006B5A54"/>
    <w:rsid w:val="006C2FA3"/>
    <w:rsid w:val="006C41BB"/>
    <w:rsid w:val="006C4A03"/>
    <w:rsid w:val="006C6AD9"/>
    <w:rsid w:val="006D0E56"/>
    <w:rsid w:val="006D1B2B"/>
    <w:rsid w:val="006D1D04"/>
    <w:rsid w:val="006D29DE"/>
    <w:rsid w:val="006D709F"/>
    <w:rsid w:val="006E0255"/>
    <w:rsid w:val="006E50E4"/>
    <w:rsid w:val="006F5571"/>
    <w:rsid w:val="006F5BF4"/>
    <w:rsid w:val="006F7782"/>
    <w:rsid w:val="006F78E0"/>
    <w:rsid w:val="00705F81"/>
    <w:rsid w:val="00706B79"/>
    <w:rsid w:val="00713613"/>
    <w:rsid w:val="007171CF"/>
    <w:rsid w:val="00717F1A"/>
    <w:rsid w:val="00720E57"/>
    <w:rsid w:val="007259C7"/>
    <w:rsid w:val="00730349"/>
    <w:rsid w:val="00734CBB"/>
    <w:rsid w:val="00737EA0"/>
    <w:rsid w:val="007450B5"/>
    <w:rsid w:val="00751350"/>
    <w:rsid w:val="00751CF8"/>
    <w:rsid w:val="00754D28"/>
    <w:rsid w:val="0075652C"/>
    <w:rsid w:val="007573CF"/>
    <w:rsid w:val="007611CD"/>
    <w:rsid w:val="007628FE"/>
    <w:rsid w:val="00763EB4"/>
    <w:rsid w:val="00771E49"/>
    <w:rsid w:val="007750EA"/>
    <w:rsid w:val="0077705B"/>
    <w:rsid w:val="00784FD7"/>
    <w:rsid w:val="00785B8E"/>
    <w:rsid w:val="007874C8"/>
    <w:rsid w:val="00794DA0"/>
    <w:rsid w:val="007963FE"/>
    <w:rsid w:val="007A12F5"/>
    <w:rsid w:val="007A206A"/>
    <w:rsid w:val="007A3A51"/>
    <w:rsid w:val="007A4578"/>
    <w:rsid w:val="007A463D"/>
    <w:rsid w:val="007A5AE1"/>
    <w:rsid w:val="007A7B88"/>
    <w:rsid w:val="007B5FE0"/>
    <w:rsid w:val="007B713E"/>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465"/>
    <w:rsid w:val="007F2B1E"/>
    <w:rsid w:val="007F2F3F"/>
    <w:rsid w:val="007F5C81"/>
    <w:rsid w:val="00802515"/>
    <w:rsid w:val="00802516"/>
    <w:rsid w:val="00804332"/>
    <w:rsid w:val="008061C0"/>
    <w:rsid w:val="00806D41"/>
    <w:rsid w:val="00810015"/>
    <w:rsid w:val="008102AD"/>
    <w:rsid w:val="00811CA7"/>
    <w:rsid w:val="0081465F"/>
    <w:rsid w:val="00815ED9"/>
    <w:rsid w:val="00816FC9"/>
    <w:rsid w:val="00822E5C"/>
    <w:rsid w:val="008254BE"/>
    <w:rsid w:val="008255EC"/>
    <w:rsid w:val="00825794"/>
    <w:rsid w:val="00833732"/>
    <w:rsid w:val="008367E3"/>
    <w:rsid w:val="008434F5"/>
    <w:rsid w:val="00844809"/>
    <w:rsid w:val="008468E6"/>
    <w:rsid w:val="00856521"/>
    <w:rsid w:val="008608B3"/>
    <w:rsid w:val="00862025"/>
    <w:rsid w:val="008627AC"/>
    <w:rsid w:val="00864375"/>
    <w:rsid w:val="00871A88"/>
    <w:rsid w:val="0087797D"/>
    <w:rsid w:val="00881003"/>
    <w:rsid w:val="00892FE4"/>
    <w:rsid w:val="00895594"/>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29C0"/>
    <w:rsid w:val="008E66D1"/>
    <w:rsid w:val="008E68D3"/>
    <w:rsid w:val="008F15E0"/>
    <w:rsid w:val="008F1989"/>
    <w:rsid w:val="008F28A0"/>
    <w:rsid w:val="008F2A70"/>
    <w:rsid w:val="008F4DFB"/>
    <w:rsid w:val="008F690E"/>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63BAE"/>
    <w:rsid w:val="00971ACE"/>
    <w:rsid w:val="00972807"/>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49C3"/>
    <w:rsid w:val="009C64A2"/>
    <w:rsid w:val="009C7CAE"/>
    <w:rsid w:val="009D123B"/>
    <w:rsid w:val="009D273C"/>
    <w:rsid w:val="009D2946"/>
    <w:rsid w:val="009E0745"/>
    <w:rsid w:val="009E0B7C"/>
    <w:rsid w:val="009E37F8"/>
    <w:rsid w:val="009E3FF3"/>
    <w:rsid w:val="009E40EE"/>
    <w:rsid w:val="009E626F"/>
    <w:rsid w:val="009E7897"/>
    <w:rsid w:val="009F68D7"/>
    <w:rsid w:val="009F7891"/>
    <w:rsid w:val="00A05C7E"/>
    <w:rsid w:val="00A06EA3"/>
    <w:rsid w:val="00A12345"/>
    <w:rsid w:val="00A12A96"/>
    <w:rsid w:val="00A13BDC"/>
    <w:rsid w:val="00A144EB"/>
    <w:rsid w:val="00A147E4"/>
    <w:rsid w:val="00A1566F"/>
    <w:rsid w:val="00A15A19"/>
    <w:rsid w:val="00A21ECC"/>
    <w:rsid w:val="00A239D1"/>
    <w:rsid w:val="00A25983"/>
    <w:rsid w:val="00A26875"/>
    <w:rsid w:val="00A314D5"/>
    <w:rsid w:val="00A32214"/>
    <w:rsid w:val="00A34478"/>
    <w:rsid w:val="00A4015F"/>
    <w:rsid w:val="00A4241D"/>
    <w:rsid w:val="00A5438F"/>
    <w:rsid w:val="00A5515C"/>
    <w:rsid w:val="00A60464"/>
    <w:rsid w:val="00A60792"/>
    <w:rsid w:val="00A61AAB"/>
    <w:rsid w:val="00A6732F"/>
    <w:rsid w:val="00A6744C"/>
    <w:rsid w:val="00A6773B"/>
    <w:rsid w:val="00A72249"/>
    <w:rsid w:val="00A72274"/>
    <w:rsid w:val="00A72936"/>
    <w:rsid w:val="00A76195"/>
    <w:rsid w:val="00A7792C"/>
    <w:rsid w:val="00A80A59"/>
    <w:rsid w:val="00A85034"/>
    <w:rsid w:val="00A85E25"/>
    <w:rsid w:val="00A86C95"/>
    <w:rsid w:val="00A94DF6"/>
    <w:rsid w:val="00A95153"/>
    <w:rsid w:val="00AA068A"/>
    <w:rsid w:val="00AA2304"/>
    <w:rsid w:val="00AA3135"/>
    <w:rsid w:val="00AA64F8"/>
    <w:rsid w:val="00AB32F9"/>
    <w:rsid w:val="00AB390D"/>
    <w:rsid w:val="00AB66DC"/>
    <w:rsid w:val="00AB7902"/>
    <w:rsid w:val="00AC4231"/>
    <w:rsid w:val="00AC4760"/>
    <w:rsid w:val="00AC5B06"/>
    <w:rsid w:val="00AC65A4"/>
    <w:rsid w:val="00AD6D54"/>
    <w:rsid w:val="00AE1704"/>
    <w:rsid w:val="00AE3B00"/>
    <w:rsid w:val="00AE4B6E"/>
    <w:rsid w:val="00AF0AC4"/>
    <w:rsid w:val="00AF3995"/>
    <w:rsid w:val="00AF454E"/>
    <w:rsid w:val="00AF51F3"/>
    <w:rsid w:val="00B02D4D"/>
    <w:rsid w:val="00B034F9"/>
    <w:rsid w:val="00B04F3B"/>
    <w:rsid w:val="00B04FA0"/>
    <w:rsid w:val="00B0724C"/>
    <w:rsid w:val="00B116CF"/>
    <w:rsid w:val="00B174F5"/>
    <w:rsid w:val="00B201D5"/>
    <w:rsid w:val="00B20B18"/>
    <w:rsid w:val="00B20B74"/>
    <w:rsid w:val="00B23208"/>
    <w:rsid w:val="00B26EEE"/>
    <w:rsid w:val="00B305B3"/>
    <w:rsid w:val="00B32380"/>
    <w:rsid w:val="00B34D04"/>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6FDA"/>
    <w:rsid w:val="00BA473B"/>
    <w:rsid w:val="00BB0D31"/>
    <w:rsid w:val="00BB6AAB"/>
    <w:rsid w:val="00BB7015"/>
    <w:rsid w:val="00BC70B7"/>
    <w:rsid w:val="00BD243A"/>
    <w:rsid w:val="00BD6B15"/>
    <w:rsid w:val="00BD7CC7"/>
    <w:rsid w:val="00BE3392"/>
    <w:rsid w:val="00BE377B"/>
    <w:rsid w:val="00BE668D"/>
    <w:rsid w:val="00BF17C2"/>
    <w:rsid w:val="00BF474E"/>
    <w:rsid w:val="00BF7B48"/>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62A76"/>
    <w:rsid w:val="00C6347D"/>
    <w:rsid w:val="00C64AE4"/>
    <w:rsid w:val="00C803A9"/>
    <w:rsid w:val="00C813C6"/>
    <w:rsid w:val="00C81BE6"/>
    <w:rsid w:val="00C8246C"/>
    <w:rsid w:val="00C83091"/>
    <w:rsid w:val="00C83841"/>
    <w:rsid w:val="00C849BF"/>
    <w:rsid w:val="00C870B5"/>
    <w:rsid w:val="00C873E2"/>
    <w:rsid w:val="00C875CB"/>
    <w:rsid w:val="00CA13F5"/>
    <w:rsid w:val="00CA2451"/>
    <w:rsid w:val="00CA5431"/>
    <w:rsid w:val="00CA658C"/>
    <w:rsid w:val="00CB0A89"/>
    <w:rsid w:val="00CB3B5C"/>
    <w:rsid w:val="00CB52F5"/>
    <w:rsid w:val="00CC0DE7"/>
    <w:rsid w:val="00CC1F98"/>
    <w:rsid w:val="00CC3730"/>
    <w:rsid w:val="00CC3742"/>
    <w:rsid w:val="00CD2D96"/>
    <w:rsid w:val="00CD320E"/>
    <w:rsid w:val="00CD5932"/>
    <w:rsid w:val="00CE2B74"/>
    <w:rsid w:val="00CE73B7"/>
    <w:rsid w:val="00CF0970"/>
    <w:rsid w:val="00D04486"/>
    <w:rsid w:val="00D07910"/>
    <w:rsid w:val="00D10BA4"/>
    <w:rsid w:val="00D14882"/>
    <w:rsid w:val="00D15121"/>
    <w:rsid w:val="00D158B5"/>
    <w:rsid w:val="00D15E3C"/>
    <w:rsid w:val="00D21576"/>
    <w:rsid w:val="00D33B64"/>
    <w:rsid w:val="00D35F6F"/>
    <w:rsid w:val="00D36B64"/>
    <w:rsid w:val="00D373E5"/>
    <w:rsid w:val="00D526A5"/>
    <w:rsid w:val="00D57368"/>
    <w:rsid w:val="00D6021C"/>
    <w:rsid w:val="00D679CF"/>
    <w:rsid w:val="00D7625B"/>
    <w:rsid w:val="00D76328"/>
    <w:rsid w:val="00D7676D"/>
    <w:rsid w:val="00D8319C"/>
    <w:rsid w:val="00D84B05"/>
    <w:rsid w:val="00D85E1C"/>
    <w:rsid w:val="00D90F86"/>
    <w:rsid w:val="00D92B19"/>
    <w:rsid w:val="00D95A4F"/>
    <w:rsid w:val="00D97B8F"/>
    <w:rsid w:val="00DA1D6D"/>
    <w:rsid w:val="00DA2614"/>
    <w:rsid w:val="00DB002E"/>
    <w:rsid w:val="00DB0C86"/>
    <w:rsid w:val="00DB1E68"/>
    <w:rsid w:val="00DB45CA"/>
    <w:rsid w:val="00DB6E38"/>
    <w:rsid w:val="00DC109D"/>
    <w:rsid w:val="00DC467A"/>
    <w:rsid w:val="00DD1A96"/>
    <w:rsid w:val="00DD247C"/>
    <w:rsid w:val="00DD2F11"/>
    <w:rsid w:val="00DE2F6E"/>
    <w:rsid w:val="00DE394B"/>
    <w:rsid w:val="00DE4BBD"/>
    <w:rsid w:val="00DE61C9"/>
    <w:rsid w:val="00DF095C"/>
    <w:rsid w:val="00DF4E96"/>
    <w:rsid w:val="00DF57BC"/>
    <w:rsid w:val="00DF745C"/>
    <w:rsid w:val="00DF7E98"/>
    <w:rsid w:val="00E01DE5"/>
    <w:rsid w:val="00E0371B"/>
    <w:rsid w:val="00E05C42"/>
    <w:rsid w:val="00E070F5"/>
    <w:rsid w:val="00E07E9F"/>
    <w:rsid w:val="00E10225"/>
    <w:rsid w:val="00E11FEA"/>
    <w:rsid w:val="00E146E1"/>
    <w:rsid w:val="00E1682D"/>
    <w:rsid w:val="00E27022"/>
    <w:rsid w:val="00E36FBE"/>
    <w:rsid w:val="00E432A0"/>
    <w:rsid w:val="00E45BAA"/>
    <w:rsid w:val="00E46FC9"/>
    <w:rsid w:val="00E477BB"/>
    <w:rsid w:val="00E47ECD"/>
    <w:rsid w:val="00E512F7"/>
    <w:rsid w:val="00E51D76"/>
    <w:rsid w:val="00E51E17"/>
    <w:rsid w:val="00E53360"/>
    <w:rsid w:val="00E53E71"/>
    <w:rsid w:val="00E5621C"/>
    <w:rsid w:val="00E60374"/>
    <w:rsid w:val="00E62CD0"/>
    <w:rsid w:val="00E64B4C"/>
    <w:rsid w:val="00E7348A"/>
    <w:rsid w:val="00E73CCA"/>
    <w:rsid w:val="00E73F83"/>
    <w:rsid w:val="00E773BF"/>
    <w:rsid w:val="00E810A2"/>
    <w:rsid w:val="00E82F4E"/>
    <w:rsid w:val="00E837C2"/>
    <w:rsid w:val="00E84996"/>
    <w:rsid w:val="00E860A1"/>
    <w:rsid w:val="00EB305D"/>
    <w:rsid w:val="00EB5C8E"/>
    <w:rsid w:val="00EB7128"/>
    <w:rsid w:val="00EC10CE"/>
    <w:rsid w:val="00EC2E02"/>
    <w:rsid w:val="00EC3C02"/>
    <w:rsid w:val="00ED5CE8"/>
    <w:rsid w:val="00ED7BE2"/>
    <w:rsid w:val="00EE3EAF"/>
    <w:rsid w:val="00EF2905"/>
    <w:rsid w:val="00EF5F85"/>
    <w:rsid w:val="00F06126"/>
    <w:rsid w:val="00F14513"/>
    <w:rsid w:val="00F20BB9"/>
    <w:rsid w:val="00F2464A"/>
    <w:rsid w:val="00F346C1"/>
    <w:rsid w:val="00F35D4B"/>
    <w:rsid w:val="00F37C9B"/>
    <w:rsid w:val="00F549B9"/>
    <w:rsid w:val="00F60023"/>
    <w:rsid w:val="00F60116"/>
    <w:rsid w:val="00F65E6A"/>
    <w:rsid w:val="00F73A12"/>
    <w:rsid w:val="00F92938"/>
    <w:rsid w:val="00FA333D"/>
    <w:rsid w:val="00FA5B88"/>
    <w:rsid w:val="00FA67A5"/>
    <w:rsid w:val="00FA6B48"/>
    <w:rsid w:val="00FB0F98"/>
    <w:rsid w:val="00FB6480"/>
    <w:rsid w:val="00FB795E"/>
    <w:rsid w:val="00FC000C"/>
    <w:rsid w:val="00FC0E2B"/>
    <w:rsid w:val="00FC1684"/>
    <w:rsid w:val="00FC27FB"/>
    <w:rsid w:val="00FC62DC"/>
    <w:rsid w:val="00FD3172"/>
    <w:rsid w:val="00FD45D9"/>
    <w:rsid w:val="00FD606F"/>
    <w:rsid w:val="00FD7174"/>
    <w:rsid w:val="00FD79E3"/>
    <w:rsid w:val="00FE2602"/>
    <w:rsid w:val="00FE2C96"/>
    <w:rsid w:val="00FE6FAC"/>
    <w:rsid w:val="00FF0549"/>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bestyrelsen@gl-toftegaard.d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54C6F-CC0A-4125-914E-EDC963BED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564</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3998</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5</cp:revision>
  <cp:lastPrinted>2017-11-29T16:19:00Z</cp:lastPrinted>
  <dcterms:created xsi:type="dcterms:W3CDTF">2017-11-29T16:49:00Z</dcterms:created>
  <dcterms:modified xsi:type="dcterms:W3CDTF">2017-11-29T16:59:00Z</dcterms:modified>
</cp:coreProperties>
</file>